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B" w:rsidRPr="00430613" w:rsidRDefault="00AA57BD" w:rsidP="006772BE">
      <w:pPr>
        <w:tabs>
          <w:tab w:val="right" w:pos="9214"/>
        </w:tabs>
        <w:spacing w:after="0" w:line="240" w:lineRule="auto"/>
        <w:ind w:right="-5"/>
        <w:contextualSpacing/>
        <w:jc w:val="center"/>
        <w:rPr>
          <w:rFonts w:ascii="Times New Roman" w:hAnsi="Times New Roman"/>
          <w:lang w:val="uk-UA"/>
        </w:rPr>
      </w:pPr>
      <w:r w:rsidRPr="00AA57BD">
        <w:rPr>
          <w:rFonts w:ascii="Times New Roman" w:hAnsi="Times New Roman"/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7.25pt;height:54.75pt;visibility:visible">
            <v:imagedata r:id="rId7" o:title=""/>
          </v:shape>
        </w:pict>
      </w:r>
    </w:p>
    <w:p w:rsidR="00724DCB" w:rsidRPr="00430613" w:rsidRDefault="00724DCB" w:rsidP="006772BE">
      <w:pPr>
        <w:pStyle w:val="a4"/>
        <w:spacing w:line="240" w:lineRule="auto"/>
        <w:contextualSpacing/>
        <w:rPr>
          <w:szCs w:val="28"/>
          <w:lang w:val="uk-UA"/>
        </w:rPr>
      </w:pPr>
      <w:r w:rsidRPr="00430613">
        <w:rPr>
          <w:szCs w:val="28"/>
          <w:lang w:val="uk-UA"/>
        </w:rPr>
        <w:t>Броварська районна державна адміністрація</w:t>
      </w:r>
    </w:p>
    <w:p w:rsidR="00724DCB" w:rsidRPr="00430613" w:rsidRDefault="00724DCB" w:rsidP="006772BE">
      <w:pPr>
        <w:pStyle w:val="a4"/>
        <w:spacing w:line="240" w:lineRule="auto"/>
        <w:contextualSpacing/>
        <w:rPr>
          <w:szCs w:val="28"/>
          <w:lang w:val="uk-UA"/>
        </w:rPr>
      </w:pPr>
      <w:r w:rsidRPr="00430613">
        <w:rPr>
          <w:szCs w:val="28"/>
          <w:lang w:val="uk-UA"/>
        </w:rPr>
        <w:t>Київської області</w:t>
      </w:r>
    </w:p>
    <w:p w:rsidR="000A226E" w:rsidRPr="00430613" w:rsidRDefault="000A226E" w:rsidP="000A226E">
      <w:pPr>
        <w:rPr>
          <w:lang w:val="uk-UA"/>
        </w:rPr>
      </w:pPr>
    </w:p>
    <w:p w:rsidR="00724DCB" w:rsidRPr="00430613" w:rsidRDefault="00724DCB" w:rsidP="006772BE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b w:val="0"/>
          <w:sz w:val="40"/>
          <w:szCs w:val="40"/>
          <w:lang w:val="uk-UA"/>
        </w:rPr>
      </w:pPr>
      <w:r w:rsidRPr="00430613">
        <w:rPr>
          <w:rFonts w:ascii="Times New Roman" w:hAnsi="Times New Roman" w:cs="Times New Roman"/>
          <w:b w:val="0"/>
          <w:sz w:val="40"/>
          <w:szCs w:val="40"/>
          <w:lang w:val="uk-UA"/>
        </w:rPr>
        <w:t>Р О З П О Р Я Д Ж Е Н Н Я</w:t>
      </w:r>
    </w:p>
    <w:p w:rsidR="000A226E" w:rsidRPr="00430613" w:rsidRDefault="000A226E" w:rsidP="000A226E">
      <w:pPr>
        <w:rPr>
          <w:lang w:val="uk-UA"/>
        </w:rPr>
      </w:pPr>
    </w:p>
    <w:p w:rsidR="00724DCB" w:rsidRPr="00430613" w:rsidRDefault="00D17650" w:rsidP="006772BE">
      <w:pPr>
        <w:pStyle w:val="4"/>
        <w:spacing w:before="0" w:after="0"/>
        <w:contextualSpacing/>
        <w:rPr>
          <w:b w:val="0"/>
          <w:lang w:val="uk-UA"/>
        </w:rPr>
      </w:pPr>
      <w:r>
        <w:rPr>
          <w:b w:val="0"/>
          <w:lang w:val="uk-UA"/>
        </w:rPr>
        <w:t xml:space="preserve">від «14» травня </w:t>
      </w:r>
      <w:r w:rsidR="00724DCB" w:rsidRPr="00430613">
        <w:rPr>
          <w:b w:val="0"/>
          <w:lang w:val="uk-UA"/>
        </w:rPr>
        <w:t>201</w:t>
      </w:r>
      <w:r w:rsidR="000A226E" w:rsidRPr="00430613">
        <w:rPr>
          <w:b w:val="0"/>
          <w:lang w:val="uk-UA"/>
        </w:rPr>
        <w:t>8</w:t>
      </w:r>
      <w:r w:rsidR="00724DCB" w:rsidRPr="00430613">
        <w:rPr>
          <w:b w:val="0"/>
          <w:lang w:val="uk-UA"/>
        </w:rPr>
        <w:t xml:space="preserve"> року</w:t>
      </w:r>
      <w:r w:rsidR="00724DCB" w:rsidRPr="00430613">
        <w:rPr>
          <w:b w:val="0"/>
          <w:lang w:val="uk-UA"/>
        </w:rPr>
        <w:tab/>
        <w:t xml:space="preserve"> </w:t>
      </w:r>
      <w:r w:rsidR="00724DCB" w:rsidRPr="00430613">
        <w:rPr>
          <w:b w:val="0"/>
          <w:lang w:val="uk-UA"/>
        </w:rPr>
        <w:tab/>
      </w:r>
      <w:r w:rsidR="00724DCB" w:rsidRPr="00430613"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="00724DCB" w:rsidRPr="00430613">
        <w:rPr>
          <w:b w:val="0"/>
          <w:lang w:val="uk-UA"/>
        </w:rPr>
        <w:tab/>
      </w:r>
      <w:r w:rsidR="00724DCB" w:rsidRPr="00430613">
        <w:rPr>
          <w:b w:val="0"/>
          <w:lang w:val="uk-UA"/>
        </w:rPr>
        <w:tab/>
        <w:t xml:space="preserve"> № </w:t>
      </w:r>
      <w:r>
        <w:rPr>
          <w:b w:val="0"/>
          <w:lang w:val="uk-UA"/>
        </w:rPr>
        <w:t>479</w:t>
      </w:r>
    </w:p>
    <w:p w:rsidR="00724DCB" w:rsidRPr="00430613" w:rsidRDefault="00724DCB" w:rsidP="006772BE">
      <w:pPr>
        <w:spacing w:after="0" w:line="240" w:lineRule="auto"/>
        <w:contextualSpacing/>
        <w:rPr>
          <w:rFonts w:ascii="Times New Roman" w:hAnsi="Times New Roman"/>
          <w:sz w:val="16"/>
          <w:lang w:val="uk-UA"/>
        </w:rPr>
      </w:pPr>
    </w:p>
    <w:p w:rsidR="00724DCB" w:rsidRDefault="00724DCB" w:rsidP="006772BE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uk-UA"/>
        </w:rPr>
      </w:pPr>
      <w:r w:rsidRPr="00430613">
        <w:rPr>
          <w:rFonts w:ascii="Times New Roman" w:hAnsi="Times New Roman"/>
          <w:sz w:val="28"/>
          <w:lang w:val="uk-UA"/>
        </w:rPr>
        <w:t>м. Бровари</w:t>
      </w:r>
    </w:p>
    <w:p w:rsidR="00D17650" w:rsidRPr="00430613" w:rsidRDefault="00D17650" w:rsidP="00677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5409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заходи щодо організованого початку 201</w:t>
      </w:r>
      <w:r w:rsidR="00583E69" w:rsidRPr="004306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-201</w:t>
      </w:r>
      <w:r w:rsidR="00583E69" w:rsidRPr="004306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навчального року в освітніх закладах району</w:t>
      </w: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5409"/>
        <w:contextualSpacing/>
        <w:rPr>
          <w:rFonts w:ascii="Times New Roman" w:hAnsi="Times New Roman"/>
          <w:b/>
          <w:bCs/>
          <w:color w:val="000000"/>
          <w:spacing w:val="-2"/>
          <w:sz w:val="8"/>
          <w:lang w:val="uk-UA"/>
        </w:rPr>
      </w:pP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5409"/>
        <w:contextualSpacing/>
        <w:rPr>
          <w:rFonts w:ascii="Times New Roman" w:hAnsi="Times New Roman"/>
          <w:b/>
          <w:bCs/>
          <w:color w:val="000000"/>
          <w:spacing w:val="-2"/>
          <w:sz w:val="8"/>
          <w:lang w:val="uk-UA"/>
        </w:rPr>
      </w:pP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5409"/>
        <w:contextualSpacing/>
        <w:rPr>
          <w:rFonts w:ascii="Times New Roman" w:hAnsi="Times New Roman"/>
          <w:b/>
          <w:bCs/>
          <w:color w:val="000000"/>
          <w:spacing w:val="-2"/>
          <w:sz w:val="8"/>
          <w:lang w:val="uk-UA"/>
        </w:rPr>
      </w:pP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5409"/>
        <w:contextualSpacing/>
        <w:rPr>
          <w:rFonts w:ascii="Times New Roman" w:hAnsi="Times New Roman"/>
          <w:b/>
          <w:bCs/>
          <w:color w:val="000000"/>
          <w:spacing w:val="-2"/>
          <w:sz w:val="8"/>
          <w:lang w:val="uk-UA"/>
        </w:rPr>
      </w:pPr>
    </w:p>
    <w:p w:rsidR="00724DCB" w:rsidRPr="00430613" w:rsidRDefault="00724DCB" w:rsidP="006772BE">
      <w:pPr>
        <w:shd w:val="clear" w:color="auto" w:fill="FFFFFF"/>
        <w:spacing w:after="0" w:line="240" w:lineRule="auto"/>
        <w:ind w:left="40" w:right="98" w:firstLine="680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Відповідно до законів України «Про місцеві державні адміністрації», «Про освіту», «Про загальну середню освіту», «Про дошкільну освіту», «Про позашкільну освіту», з метою забезпечення організованого початку 201</w:t>
      </w:r>
      <w:r w:rsidR="00583E69" w:rsidRPr="004306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-201</w:t>
      </w:r>
      <w:r w:rsidR="00583E69" w:rsidRPr="004306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9</w:t>
      </w:r>
      <w:r w:rsidRPr="004306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навчального року: </w:t>
      </w:r>
    </w:p>
    <w:p w:rsidR="00724DCB" w:rsidRPr="00430613" w:rsidRDefault="00724DCB" w:rsidP="006772BE">
      <w:pPr>
        <w:pStyle w:val="a3"/>
        <w:ind w:firstLine="709"/>
        <w:contextualSpacing/>
        <w:jc w:val="both"/>
        <w:rPr>
          <w:color w:val="000000"/>
          <w:sz w:val="20"/>
          <w:szCs w:val="20"/>
          <w:lang w:val="uk-UA"/>
        </w:rPr>
      </w:pPr>
    </w:p>
    <w:p w:rsidR="00724DCB" w:rsidRPr="00430613" w:rsidRDefault="00724DCB" w:rsidP="006772BE">
      <w:pPr>
        <w:pStyle w:val="a3"/>
        <w:ind w:firstLine="708"/>
        <w:contextualSpacing/>
        <w:jc w:val="both"/>
        <w:rPr>
          <w:bCs/>
          <w:color w:val="000000"/>
          <w:spacing w:val="-2"/>
          <w:sz w:val="28"/>
          <w:szCs w:val="28"/>
          <w:lang w:val="uk-UA"/>
        </w:rPr>
      </w:pPr>
      <w:r w:rsidRPr="00430613">
        <w:rPr>
          <w:color w:val="000000"/>
          <w:sz w:val="28"/>
          <w:szCs w:val="28"/>
          <w:lang w:val="uk-UA"/>
        </w:rPr>
        <w:t xml:space="preserve">1. Затвердити </w:t>
      </w:r>
      <w:r w:rsidRPr="00430613">
        <w:rPr>
          <w:bCs/>
          <w:color w:val="000000"/>
          <w:spacing w:val="-2"/>
          <w:sz w:val="28"/>
          <w:szCs w:val="28"/>
          <w:lang w:val="uk-UA"/>
        </w:rPr>
        <w:t>заходи щодо організованого початку 201</w:t>
      </w:r>
      <w:r w:rsidR="00583E69" w:rsidRPr="00430613">
        <w:rPr>
          <w:bCs/>
          <w:color w:val="000000"/>
          <w:spacing w:val="-2"/>
          <w:sz w:val="28"/>
          <w:szCs w:val="28"/>
          <w:lang w:val="uk-UA"/>
        </w:rPr>
        <w:t>8</w:t>
      </w:r>
      <w:r w:rsidRPr="00430613">
        <w:rPr>
          <w:bCs/>
          <w:color w:val="000000"/>
          <w:spacing w:val="-2"/>
          <w:sz w:val="28"/>
          <w:szCs w:val="28"/>
          <w:lang w:val="uk-UA"/>
        </w:rPr>
        <w:t>-201</w:t>
      </w:r>
      <w:r w:rsidR="00583E69" w:rsidRPr="00430613">
        <w:rPr>
          <w:bCs/>
          <w:color w:val="000000"/>
          <w:spacing w:val="-2"/>
          <w:sz w:val="28"/>
          <w:szCs w:val="28"/>
          <w:lang w:val="uk-UA"/>
        </w:rPr>
        <w:t>9</w:t>
      </w:r>
      <w:r w:rsidRPr="00430613">
        <w:rPr>
          <w:bCs/>
          <w:color w:val="000000"/>
          <w:spacing w:val="-2"/>
          <w:sz w:val="28"/>
          <w:szCs w:val="28"/>
          <w:lang w:val="uk-UA"/>
        </w:rPr>
        <w:t xml:space="preserve"> навчального року в закладах </w:t>
      </w:r>
      <w:r w:rsidR="00583E69" w:rsidRPr="00430613">
        <w:rPr>
          <w:bCs/>
          <w:color w:val="000000"/>
          <w:spacing w:val="-2"/>
          <w:sz w:val="28"/>
          <w:szCs w:val="28"/>
          <w:lang w:val="uk-UA"/>
        </w:rPr>
        <w:t xml:space="preserve">освіти Броварського </w:t>
      </w:r>
      <w:r w:rsidRPr="00430613">
        <w:rPr>
          <w:bCs/>
          <w:color w:val="000000"/>
          <w:spacing w:val="-2"/>
          <w:sz w:val="28"/>
          <w:szCs w:val="28"/>
          <w:lang w:val="uk-UA"/>
        </w:rPr>
        <w:t>району (далі - заходи), що додаються.</w:t>
      </w:r>
    </w:p>
    <w:p w:rsidR="00724DCB" w:rsidRPr="00430613" w:rsidRDefault="00724DCB" w:rsidP="006772BE">
      <w:pPr>
        <w:pStyle w:val="a3"/>
        <w:ind w:firstLine="709"/>
        <w:contextualSpacing/>
        <w:jc w:val="both"/>
        <w:rPr>
          <w:color w:val="000000"/>
          <w:sz w:val="20"/>
          <w:szCs w:val="20"/>
          <w:lang w:val="uk-UA"/>
        </w:rPr>
      </w:pPr>
    </w:p>
    <w:p w:rsidR="00724DCB" w:rsidRPr="00430613" w:rsidRDefault="00724DCB" w:rsidP="006772BE">
      <w:pPr>
        <w:pStyle w:val="a3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430613">
        <w:rPr>
          <w:color w:val="000000"/>
          <w:sz w:val="28"/>
          <w:szCs w:val="28"/>
          <w:lang w:val="uk-UA"/>
        </w:rPr>
        <w:t xml:space="preserve">2. Сільським та селищним головам рекомендувати, а структурним підрозділам районної державної адміністрації забезпечити виконання зазначених заходів. </w:t>
      </w:r>
    </w:p>
    <w:p w:rsidR="00724DCB" w:rsidRPr="00430613" w:rsidRDefault="00724DCB" w:rsidP="006772BE">
      <w:pPr>
        <w:pStyle w:val="a3"/>
        <w:contextualSpacing/>
        <w:jc w:val="both"/>
        <w:rPr>
          <w:color w:val="000000"/>
          <w:sz w:val="20"/>
          <w:szCs w:val="20"/>
          <w:lang w:val="uk-UA"/>
        </w:rPr>
      </w:pPr>
    </w:p>
    <w:p w:rsidR="00724DCB" w:rsidRPr="00430613" w:rsidRDefault="00724DCB" w:rsidP="006772BE">
      <w:pPr>
        <w:pStyle w:val="a3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430613">
        <w:rPr>
          <w:color w:val="000000"/>
          <w:sz w:val="28"/>
          <w:szCs w:val="28"/>
          <w:lang w:val="uk-UA"/>
        </w:rPr>
        <w:t>3. Інформацію про виконання заходів надати до районної державної адміністрації до 25.08.201</w:t>
      </w:r>
      <w:r w:rsidR="00583E69" w:rsidRPr="00430613">
        <w:rPr>
          <w:color w:val="000000"/>
          <w:sz w:val="28"/>
          <w:szCs w:val="28"/>
          <w:lang w:val="uk-UA"/>
        </w:rPr>
        <w:t>8</w:t>
      </w:r>
      <w:r w:rsidRPr="00430613">
        <w:rPr>
          <w:color w:val="000000"/>
          <w:sz w:val="28"/>
          <w:szCs w:val="28"/>
          <w:lang w:val="uk-UA"/>
        </w:rPr>
        <w:t xml:space="preserve"> року.</w:t>
      </w:r>
    </w:p>
    <w:p w:rsidR="00724DCB" w:rsidRPr="00430613" w:rsidRDefault="00724DCB" w:rsidP="006772BE">
      <w:pPr>
        <w:pStyle w:val="a3"/>
        <w:ind w:firstLine="708"/>
        <w:contextualSpacing/>
        <w:jc w:val="both"/>
        <w:rPr>
          <w:color w:val="000000"/>
          <w:sz w:val="16"/>
          <w:szCs w:val="16"/>
          <w:lang w:val="uk-UA"/>
        </w:rPr>
      </w:pPr>
    </w:p>
    <w:p w:rsidR="00724DCB" w:rsidRPr="00430613" w:rsidRDefault="00724DCB" w:rsidP="006772BE">
      <w:pPr>
        <w:pStyle w:val="a3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430613">
        <w:rPr>
          <w:color w:val="000000"/>
          <w:sz w:val="28"/>
          <w:szCs w:val="28"/>
          <w:lang w:val="uk-UA"/>
        </w:rPr>
        <w:t>4. Начальнику відділу освіти Чайці Л.Г. щомісячно на розширеній апаратній нараді у голови Броварської районної державної адміністрації інформувати про хід виконання заходів.</w:t>
      </w:r>
    </w:p>
    <w:p w:rsidR="00724DCB" w:rsidRPr="00430613" w:rsidRDefault="00724DCB" w:rsidP="006772BE">
      <w:pPr>
        <w:pStyle w:val="a3"/>
        <w:contextualSpacing/>
        <w:jc w:val="both"/>
        <w:rPr>
          <w:sz w:val="20"/>
          <w:szCs w:val="20"/>
          <w:lang w:val="uk-UA"/>
        </w:rPr>
      </w:pPr>
      <w:r w:rsidRPr="00430613">
        <w:rPr>
          <w:sz w:val="20"/>
          <w:szCs w:val="20"/>
          <w:lang w:val="uk-UA"/>
        </w:rPr>
        <w:tab/>
      </w: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06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 Контроль за виконанням цього розпорядження покласти на </w:t>
      </w:r>
      <w:r w:rsidR="00583E69" w:rsidRPr="00430613">
        <w:rPr>
          <w:rFonts w:ascii="Times New Roman" w:hAnsi="Times New Roman"/>
          <w:color w:val="000000"/>
          <w:sz w:val="28"/>
          <w:szCs w:val="28"/>
          <w:lang w:val="uk-UA" w:eastAsia="uk-UA"/>
        </w:rPr>
        <w:t>керівника апарату адміністрації Прянішнікову К.В.</w:t>
      </w: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Голова адміністрації</w:t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 w:rsidRPr="0043061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М.Ф.Клименко</w:t>
      </w: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6772BE" w:rsidRPr="00430613" w:rsidRDefault="006772BE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24DCB" w:rsidRPr="00430613" w:rsidRDefault="00583E69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sz w:val="28"/>
          <w:szCs w:val="28"/>
          <w:lang w:val="uk-UA"/>
        </w:rPr>
        <w:t>З</w:t>
      </w:r>
      <w:r w:rsidR="00724DCB" w:rsidRPr="00430613">
        <w:rPr>
          <w:rFonts w:ascii="Times New Roman" w:hAnsi="Times New Roman"/>
          <w:b/>
          <w:sz w:val="28"/>
          <w:szCs w:val="28"/>
          <w:lang w:val="uk-UA"/>
        </w:rPr>
        <w:t>аступник</w:t>
      </w:r>
    </w:p>
    <w:p w:rsidR="00724DCB" w:rsidRPr="00430613" w:rsidRDefault="00724DCB" w:rsidP="00677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0613">
        <w:rPr>
          <w:rFonts w:ascii="Times New Roman" w:hAnsi="Times New Roman"/>
          <w:b/>
          <w:sz w:val="28"/>
          <w:szCs w:val="28"/>
          <w:lang w:val="uk-UA"/>
        </w:rPr>
        <w:t>голови адміністрації</w:t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z w:val="28"/>
          <w:szCs w:val="28"/>
          <w:lang w:val="uk-UA"/>
        </w:rPr>
        <w:tab/>
      </w:r>
      <w:r w:rsidR="00583E69" w:rsidRPr="0043061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Ю.С. Плакся</w:t>
      </w:r>
    </w:p>
    <w:p w:rsidR="00724DCB" w:rsidRPr="00430613" w:rsidRDefault="00724DCB" w:rsidP="006772BE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</w:p>
    <w:p w:rsidR="00724DCB" w:rsidRPr="00430613" w:rsidRDefault="00724DCB" w:rsidP="006772BE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</w:p>
    <w:p w:rsidR="00724DCB" w:rsidRPr="00430613" w:rsidRDefault="00724DCB" w:rsidP="006772BE">
      <w:pPr>
        <w:pStyle w:val="a6"/>
        <w:contextualSpacing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Начальник відділу освіти</w:t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  <w:t>Л.Г.Чайка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Начальник управління фінансів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райдержадміністрації</w:t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  <w:t>О.Ж.Миргородська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Начальник відділу з питань контролю,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 xml:space="preserve">документального забезпечення та 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звернень громадян апарату адміністрації</w:t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  <w:t>І.В.Тараненко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</w:p>
    <w:p w:rsidR="00430613" w:rsidRDefault="00430613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306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Виконуючий </w:t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обов’язки</w:t>
      </w:r>
      <w:r w:rsidRPr="004306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начальника </w:t>
      </w:r>
    </w:p>
    <w:p w:rsidR="00724DCB" w:rsidRPr="00430613" w:rsidRDefault="00724DCB" w:rsidP="00430613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  <w:r w:rsidRPr="00430613">
        <w:rPr>
          <w:rFonts w:ascii="Times New Roman" w:hAnsi="Times New Roman"/>
          <w:b/>
          <w:bCs/>
          <w:sz w:val="28"/>
        </w:rPr>
        <w:t>юридичного відділу</w:t>
      </w:r>
      <w:r w:rsidR="00430613">
        <w:rPr>
          <w:rFonts w:ascii="Times New Roman" w:hAnsi="Times New Roman"/>
          <w:b/>
          <w:bCs/>
          <w:sz w:val="28"/>
        </w:rPr>
        <w:t xml:space="preserve"> </w:t>
      </w:r>
      <w:r w:rsidRPr="00430613">
        <w:rPr>
          <w:rFonts w:ascii="Times New Roman" w:hAnsi="Times New Roman"/>
          <w:b/>
          <w:bCs/>
          <w:sz w:val="28"/>
        </w:rPr>
        <w:t>апарату адміністрації</w:t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Pr="00430613">
        <w:rPr>
          <w:rFonts w:ascii="Times New Roman" w:hAnsi="Times New Roman"/>
          <w:b/>
          <w:bCs/>
          <w:sz w:val="28"/>
        </w:rPr>
        <w:tab/>
      </w:r>
      <w:r w:rsidR="00430613" w:rsidRPr="00430613">
        <w:rPr>
          <w:rFonts w:ascii="Times New Roman" w:hAnsi="Times New Roman"/>
          <w:b/>
          <w:bCs/>
          <w:sz w:val="28"/>
          <w:szCs w:val="28"/>
          <w:lang w:eastAsia="ar-SA"/>
        </w:rPr>
        <w:t>Є.М. Глущенко</w:t>
      </w:r>
    </w:p>
    <w:p w:rsidR="00724DCB" w:rsidRPr="00430613" w:rsidRDefault="00724DCB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</w:rPr>
      </w:pPr>
    </w:p>
    <w:p w:rsidR="00430613" w:rsidRDefault="00430613" w:rsidP="006772BE">
      <w:pPr>
        <w:pStyle w:val="a6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306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Виконуючий </w:t>
      </w:r>
      <w:r w:rsidRPr="0043061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обов’язки</w:t>
      </w:r>
      <w:r w:rsidRPr="004306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24DCB" w:rsidRPr="00430613" w:rsidRDefault="00430613" w:rsidP="00430613">
      <w:pPr>
        <w:pStyle w:val="a6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24DCB" w:rsidRPr="00430613">
        <w:rPr>
          <w:rFonts w:ascii="Times New Roman" w:hAnsi="Times New Roman"/>
          <w:b/>
          <w:sz w:val="28"/>
          <w:szCs w:val="28"/>
        </w:rPr>
        <w:t>ерівник</w:t>
      </w:r>
      <w:r>
        <w:rPr>
          <w:rFonts w:ascii="Times New Roman" w:hAnsi="Times New Roman"/>
          <w:b/>
          <w:sz w:val="28"/>
          <w:szCs w:val="28"/>
        </w:rPr>
        <w:t>а</w:t>
      </w:r>
      <w:r w:rsidR="00724DCB" w:rsidRPr="00430613">
        <w:rPr>
          <w:rFonts w:ascii="Times New Roman" w:hAnsi="Times New Roman"/>
          <w:b/>
          <w:sz w:val="28"/>
          <w:szCs w:val="28"/>
        </w:rPr>
        <w:t xml:space="preserve"> апарату адміністрації</w:t>
      </w:r>
      <w:r w:rsidR="00724DCB" w:rsidRPr="00430613">
        <w:rPr>
          <w:rFonts w:ascii="Times New Roman" w:hAnsi="Times New Roman"/>
          <w:b/>
          <w:sz w:val="28"/>
          <w:szCs w:val="28"/>
        </w:rPr>
        <w:tab/>
      </w:r>
      <w:r w:rsidR="00724DCB" w:rsidRPr="00430613">
        <w:rPr>
          <w:rFonts w:ascii="Times New Roman" w:hAnsi="Times New Roman"/>
          <w:b/>
          <w:sz w:val="28"/>
          <w:szCs w:val="28"/>
        </w:rPr>
        <w:tab/>
      </w:r>
      <w:r w:rsidR="00724DCB" w:rsidRPr="00430613">
        <w:rPr>
          <w:rFonts w:ascii="Times New Roman" w:hAnsi="Times New Roman"/>
          <w:b/>
          <w:sz w:val="28"/>
          <w:szCs w:val="28"/>
        </w:rPr>
        <w:tab/>
      </w:r>
      <w:r w:rsidR="00724DCB" w:rsidRPr="00430613">
        <w:rPr>
          <w:rFonts w:ascii="Times New Roman" w:hAnsi="Times New Roman"/>
          <w:b/>
          <w:sz w:val="28"/>
          <w:szCs w:val="28"/>
        </w:rPr>
        <w:tab/>
      </w:r>
      <w:r w:rsidR="00724DCB" w:rsidRPr="00430613">
        <w:rPr>
          <w:rFonts w:ascii="Times New Roman" w:hAnsi="Times New Roman"/>
          <w:b/>
          <w:sz w:val="28"/>
          <w:szCs w:val="28"/>
        </w:rPr>
        <w:tab/>
      </w:r>
      <w:r w:rsidRPr="00430613">
        <w:rPr>
          <w:rFonts w:ascii="Times New Roman" w:hAnsi="Times New Roman"/>
          <w:b/>
          <w:bCs/>
          <w:sz w:val="28"/>
          <w:szCs w:val="28"/>
          <w:lang w:eastAsia="ar-SA"/>
        </w:rPr>
        <w:t>О.Г. Мордач</w:t>
      </w:r>
    </w:p>
    <w:p w:rsidR="006772BE" w:rsidRPr="00430613" w:rsidRDefault="006772BE" w:rsidP="006772BE">
      <w:pPr>
        <w:pStyle w:val="aa"/>
        <w:pageBreakBefore/>
        <w:contextualSpacing/>
        <w:rPr>
          <w:szCs w:val="28"/>
        </w:rPr>
      </w:pPr>
      <w:r w:rsidRPr="00430613">
        <w:rPr>
          <w:szCs w:val="28"/>
        </w:rPr>
        <w:t>ПОЯСНЮВАЛЬНА ЗАПИСКА</w:t>
      </w:r>
    </w:p>
    <w:p w:rsidR="006772BE" w:rsidRPr="00430613" w:rsidRDefault="006772BE" w:rsidP="006772BE">
      <w:pPr>
        <w:pStyle w:val="aa"/>
        <w:contextualSpacing/>
        <w:jc w:val="both"/>
        <w:rPr>
          <w:b w:val="0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До проекту</w:t>
      </w:r>
      <w:r w:rsidRPr="00430613">
        <w:rPr>
          <w:rFonts w:ascii="Times New Roman" w:hAnsi="Times New Roman"/>
          <w:b/>
          <w:sz w:val="28"/>
          <w:lang w:val="uk-UA"/>
        </w:rPr>
        <w:t>:</w:t>
      </w:r>
    </w:p>
    <w:p w:rsidR="006772BE" w:rsidRPr="00430613" w:rsidRDefault="006772BE" w:rsidP="006772BE">
      <w:pPr>
        <w:shd w:val="clear" w:color="auto" w:fill="FFFFFF"/>
        <w:spacing w:after="0" w:line="240" w:lineRule="auto"/>
        <w:ind w:left="40" w:right="42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30613">
        <w:rPr>
          <w:rFonts w:ascii="Times New Roman" w:hAnsi="Times New Roman"/>
          <w:i/>
          <w:sz w:val="28"/>
          <w:szCs w:val="28"/>
          <w:lang w:val="uk-UA"/>
        </w:rPr>
        <w:t>розпорядження “</w:t>
      </w:r>
      <w:r w:rsidRPr="0043061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Про заходи щодо організованого початку 2018-2019 навчального року у освітніх закладах району</w:t>
      </w:r>
      <w:r w:rsidRPr="00430613">
        <w:rPr>
          <w:rFonts w:ascii="Times New Roman" w:hAnsi="Times New Roman"/>
          <w:i/>
          <w:sz w:val="28"/>
          <w:szCs w:val="28"/>
          <w:lang w:val="uk-UA"/>
        </w:rPr>
        <w:t>”</w:t>
      </w:r>
    </w:p>
    <w:p w:rsidR="006772BE" w:rsidRPr="00430613" w:rsidRDefault="006772BE" w:rsidP="006772BE">
      <w:pPr>
        <w:shd w:val="clear" w:color="auto" w:fill="FFFFFF"/>
        <w:spacing w:after="0" w:line="240" w:lineRule="auto"/>
        <w:ind w:left="40" w:right="42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1. Обґрунтування необхідності прийняття розпорядження: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30613">
        <w:rPr>
          <w:rFonts w:ascii="Times New Roman" w:hAnsi="Times New Roman"/>
          <w:i/>
          <w:sz w:val="28"/>
          <w:szCs w:val="28"/>
          <w:lang w:val="uk-UA"/>
        </w:rPr>
        <w:t xml:space="preserve">забезпечення належної підготовки до початку нового навчального року 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2. Мета і завдання прийняття розпорядження: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lang w:val="uk-UA"/>
        </w:rPr>
      </w:pPr>
      <w:r w:rsidRPr="00430613">
        <w:rPr>
          <w:rFonts w:ascii="Times New Roman" w:hAnsi="Times New Roman"/>
          <w:bCs/>
          <w:i/>
          <w:sz w:val="28"/>
          <w:lang w:val="uk-UA"/>
        </w:rPr>
        <w:t>створення належних умов для організованого початку 2018-2019 навчального року в дошкільних та загальноосвітніх навчальних закладах району та забезпечення рівного доступу дітей та учнів до якісної освіти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3.Правові аспекти: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uk-UA"/>
        </w:rPr>
        <w:t>закони України «Про місцеві державні адміністрації», «Про освіту», «Про загальну середню освіту», «Про дошкільну освіту», «Про позашкільну освіту»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4. Фінансово-економічне обґрунтування: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5. Позиція заінтересованих органів: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6. Регіональний аспект: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lang w:val="uk-UA"/>
        </w:rPr>
        <w:t>7. Громадське обговорення: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sz w:val="28"/>
          <w:szCs w:val="28"/>
          <w:lang w:val="uk-UA"/>
        </w:rPr>
        <w:t>8. Прогноз результатів</w:t>
      </w:r>
    </w:p>
    <w:p w:rsidR="006772BE" w:rsidRPr="00430613" w:rsidRDefault="006772BE" w:rsidP="006772BE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5"/>
        <w:tblW w:w="0" w:type="auto"/>
        <w:tblLook w:val="01E0"/>
      </w:tblPr>
      <w:tblGrid>
        <w:gridCol w:w="5508"/>
        <w:gridCol w:w="872"/>
        <w:gridCol w:w="3191"/>
      </w:tblGrid>
      <w:tr w:rsidR="006772BE" w:rsidRPr="00430613" w:rsidTr="00BE3201">
        <w:tc>
          <w:tcPr>
            <w:tcW w:w="5508" w:type="dxa"/>
            <w:hideMark/>
          </w:tcPr>
          <w:p w:rsidR="006772BE" w:rsidRPr="00430613" w:rsidRDefault="006772BE" w:rsidP="00677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430613">
              <w:rPr>
                <w:rFonts w:ascii="Times New Roman" w:hAnsi="Times New Roman"/>
                <w:bCs/>
                <w:sz w:val="28"/>
                <w:lang w:val="uk-UA"/>
              </w:rPr>
              <w:t xml:space="preserve">Начальник відділу освіти </w:t>
            </w:r>
          </w:p>
          <w:p w:rsidR="006772BE" w:rsidRPr="00430613" w:rsidRDefault="006772BE" w:rsidP="00677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lang w:val="uk-UA"/>
              </w:rPr>
            </w:pPr>
            <w:r w:rsidRPr="00430613">
              <w:rPr>
                <w:rFonts w:ascii="Times New Roman" w:hAnsi="Times New Roman"/>
                <w:bCs/>
                <w:sz w:val="28"/>
                <w:lang w:val="uk-UA"/>
              </w:rPr>
              <w:t xml:space="preserve">райдержадміністрації </w:t>
            </w:r>
          </w:p>
        </w:tc>
        <w:tc>
          <w:tcPr>
            <w:tcW w:w="872" w:type="dxa"/>
          </w:tcPr>
          <w:p w:rsidR="006772BE" w:rsidRPr="00430613" w:rsidRDefault="006772BE" w:rsidP="00677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</w:tcPr>
          <w:p w:rsidR="006772BE" w:rsidRPr="00430613" w:rsidRDefault="006772BE" w:rsidP="00677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</w:p>
          <w:p w:rsidR="006772BE" w:rsidRPr="00430613" w:rsidRDefault="006772BE" w:rsidP="00677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430613">
              <w:rPr>
                <w:rFonts w:ascii="Times New Roman" w:hAnsi="Times New Roman"/>
                <w:bCs/>
                <w:sz w:val="28"/>
                <w:lang w:val="uk-UA"/>
              </w:rPr>
              <w:t xml:space="preserve">            Л.Г.Чайка</w:t>
            </w:r>
          </w:p>
        </w:tc>
      </w:tr>
    </w:tbl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430613">
        <w:rPr>
          <w:rFonts w:ascii="Times New Roman" w:hAnsi="Times New Roman"/>
          <w:sz w:val="28"/>
          <w:lang w:val="uk-UA"/>
        </w:rPr>
        <w:t>“___”______________ 2018 року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772BE" w:rsidRPr="00430613" w:rsidRDefault="006772BE" w:rsidP="006772BE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ДОВІДКА</w:t>
      </w:r>
    </w:p>
    <w:p w:rsidR="006772BE" w:rsidRPr="00430613" w:rsidRDefault="006772BE" w:rsidP="006772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проекту</w:t>
      </w:r>
    </w:p>
    <w:p w:rsidR="006772BE" w:rsidRPr="00430613" w:rsidRDefault="006772BE" w:rsidP="006772B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0613">
        <w:rPr>
          <w:rFonts w:ascii="Times New Roman" w:hAnsi="Times New Roman"/>
          <w:iCs/>
          <w:sz w:val="28"/>
          <w:szCs w:val="28"/>
          <w:lang w:val="uk-UA"/>
        </w:rPr>
        <w:t>розпорядження</w:t>
      </w:r>
      <w:r w:rsidRPr="0043061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30613">
        <w:rPr>
          <w:rFonts w:ascii="Times New Roman" w:hAnsi="Times New Roman"/>
          <w:i/>
          <w:sz w:val="28"/>
          <w:szCs w:val="28"/>
          <w:lang w:val="uk-UA"/>
        </w:rPr>
        <w:t>“</w:t>
      </w:r>
      <w:r w:rsidRPr="0043061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Про заходи щодо організованого початку 2018-2019 навчального року у освітніх закладах району</w:t>
      </w:r>
      <w:r w:rsidRPr="00430613">
        <w:rPr>
          <w:rFonts w:ascii="Times New Roman" w:hAnsi="Times New Roman"/>
          <w:i/>
          <w:sz w:val="28"/>
          <w:szCs w:val="28"/>
          <w:lang w:val="uk-UA"/>
        </w:rPr>
        <w:t>”</w:t>
      </w:r>
    </w:p>
    <w:p w:rsidR="006772BE" w:rsidRPr="00430613" w:rsidRDefault="006772BE" w:rsidP="006772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Проект розпорядження розроблено</w:t>
      </w:r>
      <w:r w:rsidRPr="00430613">
        <w:rPr>
          <w:rFonts w:ascii="Times New Roman" w:hAnsi="Times New Roman"/>
          <w:b/>
          <w:sz w:val="28"/>
          <w:szCs w:val="28"/>
          <w:lang w:val="uk-UA"/>
        </w:rPr>
        <w:t>:</w:t>
      </w:r>
      <w:r w:rsidRPr="00430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613">
        <w:rPr>
          <w:rFonts w:ascii="Times New Roman" w:hAnsi="Times New Roman"/>
          <w:bCs/>
          <w:i/>
          <w:sz w:val="28"/>
          <w:lang w:val="uk-UA"/>
        </w:rPr>
        <w:t>відділом освіти Броварської райдержадміністрації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без зауважень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голови адміністрації                                                         Ю.С.Плакся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із зауваженнями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(які враховано)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із зауваженнями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(які враховано частково)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із зауваженнями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які не враховано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42B" w:rsidRPr="00430613" w:rsidRDefault="0052142B" w:rsidP="0052142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Структурні підрозділи Броварської райдержадміністрації, її апарату, інші органи, які відповідно до пункту 11.7 Регламенту Броварської райдержадміністрації, затвердженого розпорядженням голови адміністрації від 24.01.2018 № 100, вважаються такими, що погодили проект без зауважень.</w:t>
      </w: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5"/>
        <w:tblW w:w="0" w:type="auto"/>
        <w:tblLook w:val="01E0"/>
      </w:tblPr>
      <w:tblGrid>
        <w:gridCol w:w="5508"/>
        <w:gridCol w:w="872"/>
        <w:gridCol w:w="3191"/>
      </w:tblGrid>
      <w:tr w:rsidR="006772BE" w:rsidRPr="00430613" w:rsidTr="00BE3201">
        <w:tc>
          <w:tcPr>
            <w:tcW w:w="5508" w:type="dxa"/>
            <w:hideMark/>
          </w:tcPr>
          <w:p w:rsidR="006772BE" w:rsidRPr="00430613" w:rsidRDefault="006772BE" w:rsidP="00677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lang w:val="uk-UA"/>
              </w:rPr>
            </w:pPr>
            <w:r w:rsidRPr="00430613">
              <w:rPr>
                <w:rFonts w:ascii="Times New Roman" w:hAnsi="Times New Roman"/>
                <w:bCs/>
                <w:sz w:val="28"/>
                <w:lang w:val="uk-UA"/>
              </w:rPr>
              <w:t>Начальник відділу освіти райдержадміністрації</w:t>
            </w:r>
          </w:p>
        </w:tc>
        <w:tc>
          <w:tcPr>
            <w:tcW w:w="872" w:type="dxa"/>
          </w:tcPr>
          <w:p w:rsidR="006772BE" w:rsidRPr="00430613" w:rsidRDefault="006772BE" w:rsidP="006772B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</w:tcPr>
          <w:p w:rsidR="006772BE" w:rsidRPr="00430613" w:rsidRDefault="006772BE" w:rsidP="00677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lang w:val="uk-UA"/>
              </w:rPr>
            </w:pPr>
          </w:p>
          <w:p w:rsidR="006772BE" w:rsidRPr="00430613" w:rsidRDefault="006772BE" w:rsidP="00677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lang w:val="uk-UA"/>
              </w:rPr>
            </w:pPr>
            <w:r w:rsidRPr="00430613">
              <w:rPr>
                <w:rFonts w:ascii="Times New Roman" w:hAnsi="Times New Roman"/>
                <w:bCs/>
                <w:sz w:val="28"/>
                <w:lang w:val="uk-UA"/>
              </w:rPr>
              <w:t xml:space="preserve">            Л.Г.Чайка</w:t>
            </w:r>
          </w:p>
        </w:tc>
      </w:tr>
    </w:tbl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2BE" w:rsidRPr="00430613" w:rsidRDefault="006772BE" w:rsidP="006772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“___”______________ 2018 року</w:t>
      </w:r>
    </w:p>
    <w:p w:rsidR="006772BE" w:rsidRPr="00430613" w:rsidRDefault="006772BE" w:rsidP="006772BE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p w:rsidR="00872E65" w:rsidRPr="00430613" w:rsidRDefault="00872E65" w:rsidP="006772BE">
      <w:pPr>
        <w:pStyle w:val="a3"/>
        <w:pageBreakBefore/>
        <w:ind w:left="5761"/>
        <w:contextualSpacing/>
        <w:rPr>
          <w:b/>
          <w:color w:val="000000"/>
          <w:sz w:val="28"/>
          <w:szCs w:val="28"/>
          <w:lang w:val="uk-UA"/>
        </w:rPr>
      </w:pPr>
      <w:r w:rsidRPr="00430613">
        <w:rPr>
          <w:b/>
          <w:color w:val="000000"/>
          <w:sz w:val="28"/>
          <w:szCs w:val="28"/>
          <w:lang w:val="uk-UA"/>
        </w:rPr>
        <w:t xml:space="preserve">Додаток </w:t>
      </w:r>
    </w:p>
    <w:p w:rsidR="00872E65" w:rsidRPr="00430613" w:rsidRDefault="00872E65" w:rsidP="006772BE">
      <w:pPr>
        <w:pStyle w:val="a3"/>
        <w:ind w:left="5760"/>
        <w:contextualSpacing/>
        <w:rPr>
          <w:color w:val="000000"/>
          <w:sz w:val="16"/>
          <w:szCs w:val="16"/>
          <w:lang w:val="uk-UA"/>
        </w:rPr>
      </w:pPr>
    </w:p>
    <w:p w:rsidR="00872E65" w:rsidRPr="00430613" w:rsidRDefault="00872E65" w:rsidP="006772BE">
      <w:pPr>
        <w:pStyle w:val="a3"/>
        <w:ind w:left="5760"/>
        <w:contextualSpacing/>
        <w:rPr>
          <w:b/>
          <w:color w:val="000000"/>
          <w:sz w:val="28"/>
          <w:szCs w:val="28"/>
          <w:lang w:val="uk-UA"/>
        </w:rPr>
      </w:pPr>
      <w:r w:rsidRPr="00430613">
        <w:rPr>
          <w:b/>
          <w:color w:val="000000"/>
          <w:sz w:val="28"/>
          <w:szCs w:val="28"/>
          <w:lang w:val="uk-UA"/>
        </w:rPr>
        <w:t>ЗАТВЕРДЖЕНО</w:t>
      </w:r>
    </w:p>
    <w:p w:rsidR="00872E65" w:rsidRPr="00430613" w:rsidRDefault="00872E65" w:rsidP="006772BE">
      <w:pPr>
        <w:pStyle w:val="a3"/>
        <w:ind w:left="5580"/>
        <w:contextualSpacing/>
        <w:rPr>
          <w:color w:val="000000"/>
          <w:sz w:val="16"/>
          <w:szCs w:val="16"/>
          <w:lang w:val="uk-UA"/>
        </w:rPr>
      </w:pPr>
    </w:p>
    <w:p w:rsidR="00872E65" w:rsidRPr="00430613" w:rsidRDefault="00872E65" w:rsidP="006772BE">
      <w:pPr>
        <w:pStyle w:val="a3"/>
        <w:ind w:left="5760"/>
        <w:contextualSpacing/>
        <w:rPr>
          <w:b/>
          <w:color w:val="000000"/>
          <w:sz w:val="28"/>
          <w:szCs w:val="28"/>
          <w:lang w:val="uk-UA"/>
        </w:rPr>
      </w:pPr>
      <w:r w:rsidRPr="00430613">
        <w:rPr>
          <w:b/>
          <w:color w:val="000000"/>
          <w:sz w:val="28"/>
          <w:szCs w:val="28"/>
          <w:lang w:val="uk-UA"/>
        </w:rPr>
        <w:t xml:space="preserve">розпорядження голови         райдержадміністрації </w:t>
      </w:r>
    </w:p>
    <w:p w:rsidR="00872E65" w:rsidRPr="00430613" w:rsidRDefault="00872E65" w:rsidP="006772BE">
      <w:pPr>
        <w:pStyle w:val="a3"/>
        <w:ind w:left="5760"/>
        <w:contextualSpacing/>
        <w:rPr>
          <w:color w:val="000000"/>
          <w:sz w:val="16"/>
          <w:szCs w:val="16"/>
          <w:lang w:val="uk-UA"/>
        </w:rPr>
      </w:pPr>
    </w:p>
    <w:p w:rsidR="00872E65" w:rsidRPr="00430613" w:rsidRDefault="00872E65" w:rsidP="006772BE">
      <w:pPr>
        <w:pStyle w:val="a3"/>
        <w:ind w:left="5760"/>
        <w:contextualSpacing/>
        <w:rPr>
          <w:b/>
          <w:color w:val="000000"/>
          <w:sz w:val="28"/>
          <w:szCs w:val="28"/>
          <w:lang w:val="uk-UA"/>
        </w:rPr>
      </w:pPr>
      <w:r w:rsidRPr="00430613">
        <w:rPr>
          <w:b/>
          <w:color w:val="000000"/>
          <w:sz w:val="28"/>
          <w:szCs w:val="28"/>
          <w:lang w:val="uk-UA"/>
        </w:rPr>
        <w:t>від «</w:t>
      </w:r>
      <w:r w:rsidR="00D17650">
        <w:rPr>
          <w:b/>
          <w:color w:val="000000"/>
          <w:sz w:val="28"/>
          <w:szCs w:val="28"/>
          <w:lang w:val="uk-UA"/>
        </w:rPr>
        <w:t>14</w:t>
      </w:r>
      <w:r w:rsidRPr="00430613">
        <w:rPr>
          <w:b/>
          <w:color w:val="000000"/>
          <w:sz w:val="28"/>
          <w:szCs w:val="28"/>
          <w:lang w:val="uk-UA"/>
        </w:rPr>
        <w:t>»</w:t>
      </w:r>
      <w:r w:rsidR="00D17650">
        <w:rPr>
          <w:b/>
          <w:color w:val="000000"/>
          <w:sz w:val="28"/>
          <w:szCs w:val="28"/>
          <w:lang w:val="uk-UA"/>
        </w:rPr>
        <w:t>травня 2018</w:t>
      </w:r>
      <w:r w:rsidRPr="00430613">
        <w:rPr>
          <w:b/>
          <w:color w:val="000000"/>
          <w:sz w:val="28"/>
          <w:szCs w:val="28"/>
          <w:lang w:val="uk-UA"/>
        </w:rPr>
        <w:t xml:space="preserve">  № </w:t>
      </w:r>
      <w:r w:rsidR="00D17650">
        <w:rPr>
          <w:b/>
          <w:color w:val="000000"/>
          <w:sz w:val="28"/>
          <w:szCs w:val="28"/>
          <w:lang w:val="uk-UA"/>
        </w:rPr>
        <w:t>479</w:t>
      </w:r>
    </w:p>
    <w:p w:rsidR="00872E65" w:rsidRPr="00430613" w:rsidRDefault="00872E65" w:rsidP="006772BE">
      <w:pPr>
        <w:shd w:val="clear" w:color="auto" w:fill="FFFFFF"/>
        <w:tabs>
          <w:tab w:val="left" w:pos="5381"/>
        </w:tabs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72E65" w:rsidRPr="00430613" w:rsidRDefault="00872E65" w:rsidP="006772BE">
      <w:pPr>
        <w:shd w:val="clear" w:color="auto" w:fill="FFFFFF"/>
        <w:tabs>
          <w:tab w:val="left" w:pos="5381"/>
        </w:tabs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430613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ЗАХОДИ</w:t>
      </w:r>
    </w:p>
    <w:p w:rsidR="00872E65" w:rsidRPr="00430613" w:rsidRDefault="00872E65" w:rsidP="006772B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щодо організованого початку </w:t>
      </w: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 w:rsidR="00583E69" w:rsidRPr="0043061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-201</w:t>
      </w:r>
      <w:r w:rsidR="00583E69" w:rsidRPr="00430613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навчального року</w:t>
      </w:r>
    </w:p>
    <w:p w:rsidR="00872E65" w:rsidRPr="00430613" w:rsidRDefault="00872E65" w:rsidP="006772BE">
      <w:pPr>
        <w:shd w:val="clear" w:color="auto" w:fill="FFFFFF"/>
        <w:tabs>
          <w:tab w:val="left" w:pos="83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 xml:space="preserve">в закладах </w:t>
      </w:r>
      <w:r w:rsidR="00583E69" w:rsidRPr="00430613"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освіти Броварського </w:t>
      </w:r>
      <w:r w:rsidRPr="00430613">
        <w:rPr>
          <w:rFonts w:ascii="Times New Roman" w:hAnsi="Times New Roman"/>
          <w:b/>
          <w:bCs/>
          <w:sz w:val="28"/>
          <w:szCs w:val="28"/>
          <w:lang w:val="uk-UA"/>
        </w:rPr>
        <w:t>району</w:t>
      </w:r>
    </w:p>
    <w:p w:rsidR="00872E65" w:rsidRPr="00430613" w:rsidRDefault="00872E65" w:rsidP="006772BE">
      <w:pPr>
        <w:shd w:val="clear" w:color="auto" w:fill="FFFFFF"/>
        <w:tabs>
          <w:tab w:val="left" w:pos="8314"/>
        </w:tabs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872E65" w:rsidRPr="00430613" w:rsidRDefault="00872E65" w:rsidP="006772BE">
      <w:pPr>
        <w:pStyle w:val="a9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left" w:pos="1022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Визначити рівень спроможності діючої освітньої мережі щодо забезпечення потреб населення в дошкільній, загальній середній, позашкільній освіті. Продовжити роботу щодо приведення мережі навчальних закладів у відповідність до освітніх потреб територіальних громад. Забезпечити створення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 xml:space="preserve"> закладів освіти нового типу </w:t>
      </w:r>
      <w:r w:rsidRPr="00430613">
        <w:rPr>
          <w:rFonts w:ascii="Times New Roman" w:hAnsi="Times New Roman"/>
          <w:sz w:val="28"/>
          <w:szCs w:val="28"/>
          <w:lang w:val="uk-UA"/>
        </w:rPr>
        <w:t>та функціонування освітніх округів.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8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 освіти, 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 xml:space="preserve">керівники закладів освіти, 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7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7"/>
          <w:sz w:val="28"/>
          <w:szCs w:val="28"/>
          <w:lang w:val="uk-UA"/>
        </w:rPr>
        <w:t xml:space="preserve">сільські та селищні голови 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31.08.201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8</w:t>
      </w:r>
    </w:p>
    <w:p w:rsidR="00143A86" w:rsidRPr="00430613" w:rsidRDefault="00143A86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43A86" w:rsidRPr="00430613" w:rsidRDefault="00143A86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426"/>
          <w:tab w:val="left" w:pos="1260"/>
          <w:tab w:val="left" w:pos="962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Вжити заходів щодо розширення мережі дошкільних навчальних закладів, впроваджувати різні форми дошкільної освіти (соціально-педагогічний патронат, групи короткотривалого перебування, групи вихідного дня). Забезпечити повне охоплення дітей старшого дошкільного віку організованими формами дошкільної освіти.</w:t>
      </w:r>
    </w:p>
    <w:p w:rsidR="00143A86" w:rsidRPr="00430613" w:rsidRDefault="00143A86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9"/>
          <w:sz w:val="28"/>
          <w:szCs w:val="28"/>
          <w:lang w:val="uk-UA"/>
        </w:rPr>
        <w:t>Відділ освіти,</w:t>
      </w:r>
    </w:p>
    <w:p w:rsidR="00143A86" w:rsidRPr="00430613" w:rsidRDefault="00143A86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143A86" w:rsidRPr="00430613" w:rsidRDefault="00143A86" w:rsidP="006772BE">
      <w:pPr>
        <w:shd w:val="clear" w:color="auto" w:fill="FFFFFF"/>
        <w:tabs>
          <w:tab w:val="left" w:pos="9624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143A86" w:rsidRPr="00430613" w:rsidRDefault="00143A86" w:rsidP="006772BE">
      <w:pPr>
        <w:shd w:val="clear" w:color="auto" w:fill="FFFFFF"/>
        <w:tabs>
          <w:tab w:val="left" w:pos="9624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43A86" w:rsidRPr="00430613" w:rsidRDefault="00143A86" w:rsidP="006772BE">
      <w:pPr>
        <w:pStyle w:val="a3"/>
        <w:numPr>
          <w:ilvl w:val="0"/>
          <w:numId w:val="2"/>
        </w:numPr>
        <w:tabs>
          <w:tab w:val="num" w:pos="284"/>
          <w:tab w:val="left" w:pos="42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 xml:space="preserve">Провести у закладах освіти району звітування керівників про виконану роботу та використання залучених коштів перед педагогічними колективами і представниками батьківської громадськості. </w:t>
      </w:r>
    </w:p>
    <w:p w:rsidR="00143A86" w:rsidRPr="00430613" w:rsidRDefault="00143A86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143A86" w:rsidRPr="00430613" w:rsidRDefault="00143A86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до 30.06. 2018</w:t>
      </w: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686153" w:rsidRPr="00430613" w:rsidRDefault="00686153" w:rsidP="006772BE">
      <w:pPr>
        <w:pStyle w:val="a3"/>
        <w:numPr>
          <w:ilvl w:val="0"/>
          <w:numId w:val="2"/>
        </w:numPr>
        <w:tabs>
          <w:tab w:val="left" w:pos="284"/>
          <w:tab w:val="num" w:pos="426"/>
          <w:tab w:val="left" w:pos="126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Сприяти створенню у закладах освіти району благодійних фондів, піклувальних рад чи громадських організацій з метою забезпечення прозорості надходження і використання батьківських і спонсорських коштів.</w:t>
      </w:r>
    </w:p>
    <w:p w:rsidR="00686153" w:rsidRPr="00430613" w:rsidRDefault="00686153" w:rsidP="006772BE">
      <w:pPr>
        <w:pStyle w:val="a9"/>
        <w:shd w:val="clear" w:color="auto" w:fill="FFFFFF"/>
        <w:tabs>
          <w:tab w:val="left" w:pos="9639"/>
        </w:tabs>
        <w:spacing w:after="0" w:line="240" w:lineRule="auto"/>
        <w:ind w:left="0" w:firstLine="6237"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pStyle w:val="a9"/>
        <w:shd w:val="clear" w:color="auto" w:fill="FFFFFF"/>
        <w:tabs>
          <w:tab w:val="left" w:pos="9624"/>
        </w:tabs>
        <w:spacing w:after="0" w:line="240" w:lineRule="auto"/>
        <w:ind w:left="0" w:firstLine="6237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6"/>
          <w:sz w:val="28"/>
          <w:szCs w:val="28"/>
          <w:lang w:val="uk-UA"/>
        </w:rPr>
        <w:t xml:space="preserve">Забезпечити неухильне виконання </w:t>
      </w:r>
      <w:r w:rsidRPr="00430613">
        <w:rPr>
          <w:rFonts w:ascii="Times New Roman" w:hAnsi="Times New Roman"/>
          <w:sz w:val="28"/>
          <w:szCs w:val="28"/>
          <w:lang w:val="uk-UA" w:eastAsia="uk-UA"/>
        </w:rPr>
        <w:t>Порядку ведення обліку дітей шкільного віку та учнів, затвердженого постановою Кабінету Міністрів України від 13 вересня 2017 року  № 684</w:t>
      </w:r>
      <w:r w:rsidRPr="00430613">
        <w:rPr>
          <w:rFonts w:ascii="Times New Roman" w:hAnsi="Times New Roman"/>
          <w:spacing w:val="7"/>
          <w:sz w:val="28"/>
          <w:szCs w:val="28"/>
          <w:lang w:val="uk-UA"/>
        </w:rPr>
        <w:t xml:space="preserve">. Вжити заходів щодо повного охоплення дітей </w:t>
      </w: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району різними формами навчання.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 xml:space="preserve">Відділ освіти, 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1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служба у справах дітей,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1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сільські та селищні ради,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31.08.2018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4"/>
          <w:sz w:val="28"/>
          <w:szCs w:val="28"/>
          <w:lang w:val="uk-UA"/>
        </w:rPr>
        <w:t xml:space="preserve">Провести організований набір учнів до </w:t>
      </w:r>
      <w:r w:rsidRPr="00430613">
        <w:rPr>
          <w:rFonts w:ascii="Times New Roman" w:hAnsi="Times New Roman"/>
          <w:spacing w:val="15"/>
          <w:sz w:val="28"/>
          <w:szCs w:val="28"/>
          <w:lang w:val="uk-UA"/>
        </w:rPr>
        <w:t xml:space="preserve">1-х, </w:t>
      </w:r>
      <w:r w:rsidR="00430613">
        <w:rPr>
          <w:rFonts w:ascii="Times New Roman" w:hAnsi="Times New Roman"/>
          <w:spacing w:val="15"/>
          <w:sz w:val="28"/>
          <w:szCs w:val="28"/>
          <w:lang w:val="uk-UA"/>
        </w:rPr>
        <w:t xml:space="preserve">5-х, </w:t>
      </w:r>
      <w:r w:rsidRPr="00430613">
        <w:rPr>
          <w:rFonts w:ascii="Times New Roman" w:hAnsi="Times New Roman"/>
          <w:spacing w:val="14"/>
          <w:sz w:val="28"/>
          <w:szCs w:val="28"/>
          <w:lang w:val="uk-UA"/>
        </w:rPr>
        <w:t>10-х</w:t>
      </w:r>
      <w:r w:rsidRPr="00430613">
        <w:rPr>
          <w:rFonts w:ascii="Times New Roman" w:hAnsi="Times New Roman"/>
          <w:spacing w:val="4"/>
          <w:sz w:val="28"/>
          <w:szCs w:val="28"/>
          <w:lang w:val="uk-UA"/>
        </w:rPr>
        <w:t xml:space="preserve"> класів та </w:t>
      </w:r>
      <w:r w:rsidRPr="00430613">
        <w:rPr>
          <w:rFonts w:ascii="Times New Roman" w:hAnsi="Times New Roman"/>
          <w:spacing w:val="1"/>
          <w:sz w:val="28"/>
          <w:szCs w:val="28"/>
          <w:lang w:val="uk-UA"/>
        </w:rPr>
        <w:t xml:space="preserve">забезпечити раціональне комплектування всіх класів загальноосвітніх </w:t>
      </w:r>
      <w:r w:rsidRPr="00430613">
        <w:rPr>
          <w:rFonts w:ascii="Times New Roman" w:hAnsi="Times New Roman"/>
          <w:spacing w:val="2"/>
          <w:sz w:val="28"/>
          <w:szCs w:val="28"/>
          <w:lang w:val="uk-UA"/>
        </w:rPr>
        <w:t xml:space="preserve">навчальних закладів. 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31.08.2018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Вжити заходів щодо створення сприятливих умов для навчання дітей 6-ти річного віку, сприяти проведенню Всеукраїнської акції „Подай руку першокласнику”.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5D333A" w:rsidRPr="00430613" w:rsidRDefault="005D333A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2"/>
          <w:sz w:val="28"/>
          <w:szCs w:val="28"/>
          <w:lang w:val="uk-UA"/>
        </w:rPr>
        <w:t xml:space="preserve">Вжити відповідних організаційних заходів по забезпеченню </w:t>
      </w:r>
      <w:r w:rsidRPr="00430613">
        <w:rPr>
          <w:rFonts w:ascii="Times New Roman" w:hAnsi="Times New Roman"/>
          <w:spacing w:val="7"/>
          <w:sz w:val="28"/>
          <w:szCs w:val="28"/>
          <w:lang w:val="uk-UA"/>
        </w:rPr>
        <w:t xml:space="preserve">навчальних закладів освіти району педагогічними кадрами. Забезпечити </w:t>
      </w:r>
      <w:r w:rsidRPr="00430613">
        <w:rPr>
          <w:rFonts w:ascii="Times New Roman" w:hAnsi="Times New Roman"/>
          <w:spacing w:val="8"/>
          <w:sz w:val="28"/>
          <w:szCs w:val="28"/>
          <w:lang w:val="uk-UA"/>
        </w:rPr>
        <w:t xml:space="preserve">створення належних умов для їх педагогічної діяльності та соціальних і </w:t>
      </w: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житлово-побутових умов.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сільські та селищні ради</w:t>
      </w:r>
    </w:p>
    <w:p w:rsidR="005D333A" w:rsidRPr="00430613" w:rsidRDefault="005D333A" w:rsidP="006772BE">
      <w:pPr>
        <w:shd w:val="clear" w:color="auto" w:fill="FFFFFF"/>
        <w:tabs>
          <w:tab w:val="left" w:pos="9514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5D333A" w:rsidRPr="00430613" w:rsidRDefault="005D333A" w:rsidP="006772BE">
      <w:pPr>
        <w:shd w:val="clear" w:color="auto" w:fill="FFFFFF"/>
        <w:tabs>
          <w:tab w:val="left" w:pos="9514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1"/>
          <w:sz w:val="28"/>
          <w:szCs w:val="28"/>
          <w:lang w:val="uk-UA"/>
        </w:rPr>
        <w:t xml:space="preserve">Забезпечити проходження безкоштовного медичного огляду </w:t>
      </w:r>
      <w:r w:rsidRPr="00430613">
        <w:rPr>
          <w:rFonts w:ascii="Times New Roman" w:hAnsi="Times New Roman"/>
          <w:spacing w:val="7"/>
          <w:sz w:val="28"/>
          <w:szCs w:val="28"/>
          <w:lang w:val="uk-UA"/>
        </w:rPr>
        <w:t xml:space="preserve">педагогічними працівниками, технічним персоналом та учнями загальноосвітніх навчальних закладів. 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центральна районна лікарня</w:t>
      </w:r>
    </w:p>
    <w:p w:rsidR="005D333A" w:rsidRPr="00430613" w:rsidRDefault="005D333A" w:rsidP="006772BE">
      <w:pPr>
        <w:shd w:val="clear" w:color="auto" w:fill="FFFFFF"/>
        <w:tabs>
          <w:tab w:val="left" w:pos="9480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28.08.2018</w:t>
      </w:r>
    </w:p>
    <w:p w:rsidR="005D333A" w:rsidRPr="00430613" w:rsidRDefault="005D333A" w:rsidP="006772BE">
      <w:pPr>
        <w:shd w:val="clear" w:color="auto" w:fill="FFFFFF"/>
        <w:tabs>
          <w:tab w:val="left" w:pos="9480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 xml:space="preserve">Забезпечити медичний супровід учасників навчально-виховного процесу. </w:t>
      </w:r>
    </w:p>
    <w:p w:rsidR="005D333A" w:rsidRPr="00430613" w:rsidRDefault="005D333A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постійно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Своєчасно довести до відома працівників педагогічне навантаження на наступний навчальний рік.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до 30.06. 201</w:t>
      </w:r>
      <w:r w:rsidR="00583E69" w:rsidRPr="00430613">
        <w:rPr>
          <w:sz w:val="28"/>
          <w:szCs w:val="28"/>
          <w:lang w:val="uk-UA"/>
        </w:rPr>
        <w:t>8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872E65" w:rsidRPr="00430613" w:rsidRDefault="00872E65" w:rsidP="006772BE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Здійснити розподіл годин на організацію роботи гуртків та факультативів у 201</w:t>
      </w:r>
      <w:r w:rsidR="00583E69" w:rsidRPr="00430613">
        <w:rPr>
          <w:sz w:val="28"/>
          <w:szCs w:val="28"/>
          <w:lang w:val="uk-UA"/>
        </w:rPr>
        <w:t>8</w:t>
      </w:r>
      <w:r w:rsidRPr="00430613">
        <w:rPr>
          <w:sz w:val="28"/>
          <w:szCs w:val="28"/>
          <w:lang w:val="uk-UA"/>
        </w:rPr>
        <w:t>-201</w:t>
      </w:r>
      <w:r w:rsidR="00583E69" w:rsidRPr="00430613">
        <w:rPr>
          <w:sz w:val="28"/>
          <w:szCs w:val="28"/>
          <w:lang w:val="uk-UA"/>
        </w:rPr>
        <w:t>9</w:t>
      </w:r>
      <w:r w:rsidRPr="00430613">
        <w:rPr>
          <w:sz w:val="28"/>
          <w:szCs w:val="28"/>
          <w:lang w:val="uk-UA"/>
        </w:rPr>
        <w:t xml:space="preserve"> н.р. з урахуванням ефективності їх роботи у попередній період.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до 30.06.201</w:t>
      </w:r>
      <w:r w:rsidR="00583E69" w:rsidRPr="00430613">
        <w:rPr>
          <w:sz w:val="28"/>
          <w:szCs w:val="28"/>
          <w:lang w:val="uk-UA"/>
        </w:rPr>
        <w:t>8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872E65" w:rsidRPr="00430613" w:rsidRDefault="00872E65" w:rsidP="006772B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15"/>
          <w:sz w:val="28"/>
          <w:szCs w:val="28"/>
          <w:lang w:val="uk-UA"/>
        </w:rPr>
        <w:t>Забезпечити розгляд на сесіях сільських та селищних рад питання</w:t>
      </w:r>
      <w:r w:rsidRPr="00430613"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 xml:space="preserve">до початку 2018-2019 н.р. </w:t>
      </w:r>
      <w:r w:rsidRPr="00430613">
        <w:rPr>
          <w:rFonts w:ascii="Times New Roman" w:hAnsi="Times New Roman"/>
          <w:sz w:val="28"/>
          <w:szCs w:val="28"/>
          <w:lang w:val="uk-UA"/>
        </w:rPr>
        <w:t>приміщень закладів освіти району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.</w:t>
      </w:r>
      <w:r w:rsidRPr="004306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С</w:t>
      </w: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ільські та селищні голови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Травень-червень 201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Передбачити в генеральних планах населених пунктів району резервування земельних ділянок під будівництво навчальних закладів.</w:t>
      </w:r>
    </w:p>
    <w:p w:rsidR="00686153" w:rsidRPr="00430613" w:rsidRDefault="00686153" w:rsidP="006772BE">
      <w:pPr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Сільські, селищні ради</w:t>
      </w:r>
    </w:p>
    <w:p w:rsidR="00686153" w:rsidRPr="00430613" w:rsidRDefault="00686153" w:rsidP="006772BE">
      <w:pPr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протягом року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Продовжити роботу щодо оформлення державних актів на право постійного користування земельними ділянками, відведеними навчальним закладам.</w:t>
      </w: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 xml:space="preserve">Сільські, селищні ради, </w:t>
      </w: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протягом року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color w:val="000000"/>
          <w:sz w:val="28"/>
          <w:szCs w:val="28"/>
          <w:lang w:val="uk-UA"/>
        </w:rPr>
        <w:t>Здійснити комплексні роботи щодо підготовки приміщень та будівель навчальних закладів до початку 201</w:t>
      </w:r>
      <w:r w:rsidR="00583E69" w:rsidRPr="004306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color w:val="000000"/>
          <w:sz w:val="28"/>
          <w:szCs w:val="28"/>
          <w:lang w:val="uk-UA"/>
        </w:rPr>
        <w:t>-201</w:t>
      </w:r>
      <w:r w:rsidR="00583E69" w:rsidRPr="00430613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43061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та отримати відповідні акти</w:t>
      </w:r>
      <w:r w:rsidR="005D333A" w:rsidRPr="00430613">
        <w:rPr>
          <w:rFonts w:ascii="Times New Roman" w:hAnsi="Times New Roman"/>
          <w:color w:val="000000"/>
          <w:sz w:val="28"/>
          <w:szCs w:val="28"/>
          <w:lang w:val="uk-UA"/>
        </w:rPr>
        <w:t>-дозволи тощо</w:t>
      </w:r>
      <w:r w:rsidRPr="004306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Відділ освіти,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1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сільські та селищні голови,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управління фінансів БРДА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12.08.201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8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widowControl w:val="0"/>
        <w:numPr>
          <w:ilvl w:val="0"/>
          <w:numId w:val="2"/>
        </w:numPr>
        <w:shd w:val="clear" w:color="auto" w:fill="FFFFFF"/>
        <w:tabs>
          <w:tab w:val="clear" w:pos="1005"/>
          <w:tab w:val="left" w:pos="426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Вжити заходів для створення безпечних умов праці та навчання для учасників освітнього процесу, забезпечити виконання вимог пожежної безпеки, охорони праці та цивільного захисту</w:t>
      </w:r>
      <w:r w:rsidR="00E015AE" w:rsidRPr="00430613">
        <w:rPr>
          <w:rFonts w:ascii="Times New Roman" w:hAnsi="Times New Roman"/>
          <w:sz w:val="28"/>
          <w:szCs w:val="28"/>
          <w:lang w:val="uk-UA"/>
        </w:rPr>
        <w:t xml:space="preserve"> (провести відповідні лабораторні заміри та обстеження та отримати висновки)</w:t>
      </w:r>
      <w:r w:rsidRPr="00430613">
        <w:rPr>
          <w:rFonts w:ascii="Times New Roman" w:hAnsi="Times New Roman"/>
          <w:sz w:val="28"/>
          <w:szCs w:val="28"/>
          <w:lang w:val="uk-UA"/>
        </w:rPr>
        <w:t>.</w:t>
      </w:r>
    </w:p>
    <w:p w:rsidR="005D333A" w:rsidRPr="00430613" w:rsidRDefault="005D333A" w:rsidP="006772BE">
      <w:pPr>
        <w:widowControl w:val="0"/>
        <w:shd w:val="clear" w:color="auto" w:fill="FFFFFF"/>
        <w:tabs>
          <w:tab w:val="left" w:pos="426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6237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tabs>
          <w:tab w:val="left" w:pos="9356"/>
        </w:tabs>
        <w:spacing w:after="0" w:line="240" w:lineRule="auto"/>
        <w:ind w:firstLine="6237"/>
        <w:contextualSpacing/>
        <w:rPr>
          <w:rFonts w:ascii="Times New Roman" w:hAnsi="Times New Roman"/>
          <w:spacing w:val="-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9356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17.08.2018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5D333A" w:rsidRPr="00430613" w:rsidRDefault="005D333A" w:rsidP="006772BE">
      <w:pPr>
        <w:pStyle w:val="a3"/>
        <w:numPr>
          <w:ilvl w:val="0"/>
          <w:numId w:val="2"/>
        </w:numPr>
        <w:tabs>
          <w:tab w:val="num" w:pos="426"/>
          <w:tab w:val="left" w:pos="126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Забезпечити архітектурну доступність приміщень навчальних закладів району для дітей з особливими потребами, згідно Державних будівельних норм.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до 01.09. 2018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5D333A" w:rsidRPr="00430613" w:rsidRDefault="005D333A" w:rsidP="006772BE">
      <w:pPr>
        <w:pStyle w:val="a3"/>
        <w:numPr>
          <w:ilvl w:val="0"/>
          <w:numId w:val="2"/>
        </w:numPr>
        <w:tabs>
          <w:tab w:val="num" w:pos="42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Забезпечити функціонування Інклюзивно-ресурсного центру, провести організаційну роботу з питань нормативно-правого та матеріального забезпечення дітей з особливими освітніми потребами.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pStyle w:val="a3"/>
        <w:tabs>
          <w:tab w:val="num" w:pos="1134"/>
        </w:tabs>
        <w:ind w:firstLine="6237"/>
        <w:contextualSpacing/>
        <w:rPr>
          <w:sz w:val="28"/>
          <w:szCs w:val="28"/>
          <w:lang w:val="uk-UA"/>
        </w:rPr>
      </w:pPr>
      <w:r w:rsidRPr="00430613">
        <w:rPr>
          <w:sz w:val="28"/>
          <w:szCs w:val="28"/>
          <w:lang w:val="uk-UA"/>
        </w:rPr>
        <w:t>до 01.09. 2018</w:t>
      </w:r>
    </w:p>
    <w:p w:rsidR="00686153" w:rsidRPr="00430613" w:rsidRDefault="00686153" w:rsidP="006772BE">
      <w:pPr>
        <w:pStyle w:val="a3"/>
        <w:tabs>
          <w:tab w:val="num" w:pos="1134"/>
        </w:tabs>
        <w:ind w:firstLine="6237"/>
        <w:contextualSpacing/>
        <w:rPr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 xml:space="preserve">Забезпечити відповідні умови для організації допрофільного та профільного навчання </w:t>
      </w:r>
      <w:r w:rsidRPr="00430613">
        <w:rPr>
          <w:rFonts w:ascii="Times New Roman" w:hAnsi="Times New Roman"/>
          <w:spacing w:val="12"/>
          <w:sz w:val="28"/>
          <w:szCs w:val="28"/>
          <w:lang w:val="uk-UA"/>
        </w:rPr>
        <w:t>учнів.</w:t>
      </w:r>
    </w:p>
    <w:p w:rsidR="00686153" w:rsidRPr="00430613" w:rsidRDefault="00686153" w:rsidP="006772BE">
      <w:pPr>
        <w:shd w:val="clear" w:color="auto" w:fill="FFFFFF"/>
        <w:tabs>
          <w:tab w:val="left" w:pos="4613"/>
        </w:tabs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Відділ освіти,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науково-методичний супровід навчально-виховного процесу. </w:t>
      </w:r>
    </w:p>
    <w:p w:rsidR="00686153" w:rsidRPr="00430613" w:rsidRDefault="00686153" w:rsidP="006772BE">
      <w:pPr>
        <w:pStyle w:val="a9"/>
        <w:shd w:val="clear" w:color="auto" w:fill="FFFFFF"/>
        <w:tabs>
          <w:tab w:val="left" w:pos="4613"/>
        </w:tabs>
        <w:spacing w:after="0" w:line="240" w:lineRule="auto"/>
        <w:ind w:left="0" w:firstLine="6237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Відділ освіти,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0" w:firstLine="6237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0" w:firstLine="6237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Забезпечити:</w:t>
      </w:r>
    </w:p>
    <w:p w:rsidR="00686153" w:rsidRPr="00430613" w:rsidRDefault="00686153" w:rsidP="006772BE">
      <w:pPr>
        <w:shd w:val="clear" w:color="auto" w:fill="FFFFFF"/>
        <w:tabs>
          <w:tab w:val="left" w:pos="1260"/>
          <w:tab w:val="lef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- продовження роботи з реалізації основних положень Концепції «Нова Українська школа» у навчальних закладах району;</w:t>
      </w:r>
    </w:p>
    <w:p w:rsidR="00686153" w:rsidRPr="00430613" w:rsidRDefault="00686153" w:rsidP="006772BE">
      <w:pPr>
        <w:shd w:val="clear" w:color="auto" w:fill="FFFFFF"/>
        <w:tabs>
          <w:tab w:val="left" w:pos="1260"/>
          <w:tab w:val="lef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- створення умов для розвитку освітньої системи району з врахуванням вимог Концепції «Нова Українська школа»;</w:t>
      </w:r>
    </w:p>
    <w:p w:rsidR="00686153" w:rsidRPr="00430613" w:rsidRDefault="00686153" w:rsidP="006772BE">
      <w:pPr>
        <w:shd w:val="clear" w:color="auto" w:fill="FFFFFF"/>
        <w:tabs>
          <w:tab w:val="left" w:pos="1260"/>
          <w:tab w:val="lef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- належний рівень фінансування Програми розвитку освіти Броварського району;</w:t>
      </w:r>
    </w:p>
    <w:p w:rsidR="00686153" w:rsidRPr="00430613" w:rsidRDefault="00686153" w:rsidP="006772BE">
      <w:pPr>
        <w:shd w:val="clear" w:color="auto" w:fill="FFFFFF"/>
        <w:tabs>
          <w:tab w:val="left" w:pos="1260"/>
          <w:tab w:val="lef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- продовжити оснащення закладів освіти району новим сучасним обладнанням та технікою.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2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 xml:space="preserve">Відділ освіти, </w:t>
      </w:r>
    </w:p>
    <w:p w:rsidR="00686153" w:rsidRPr="00430613" w:rsidRDefault="00686153" w:rsidP="006772BE">
      <w:pPr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сільські, селищні ради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6237"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управління фінансів БРДА,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постійно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4"/>
          <w:sz w:val="28"/>
          <w:szCs w:val="28"/>
          <w:lang w:val="uk-UA"/>
        </w:rPr>
        <w:t>Привести установчі документи закладів освіти району у відповідність до вимог Міністерства освіти і науки України.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LO-Normal"/>
        <w:numPr>
          <w:ilvl w:val="0"/>
          <w:numId w:val="2"/>
        </w:numPr>
        <w:shd w:val="clear" w:color="auto" w:fill="FFFFFF"/>
        <w:tabs>
          <w:tab w:val="num" w:pos="426"/>
          <w:tab w:val="left" w:pos="1260"/>
        </w:tabs>
        <w:ind w:left="0" w:firstLine="720"/>
        <w:contextualSpacing/>
        <w:jc w:val="both"/>
        <w:rPr>
          <w:b w:val="0"/>
          <w:color w:val="000000"/>
          <w:spacing w:val="-1"/>
          <w:sz w:val="28"/>
          <w:szCs w:val="28"/>
          <w:lang w:val="uk-UA"/>
        </w:rPr>
      </w:pPr>
      <w:r w:rsidRPr="00430613">
        <w:rPr>
          <w:b w:val="0"/>
          <w:spacing w:val="11"/>
          <w:sz w:val="28"/>
          <w:szCs w:val="28"/>
          <w:lang w:val="uk-UA"/>
        </w:rPr>
        <w:t xml:space="preserve">Забезпечити своєчасну поставку підручників та посібників у </w:t>
      </w:r>
      <w:r w:rsidRPr="00430613">
        <w:rPr>
          <w:b w:val="0"/>
          <w:sz w:val="28"/>
          <w:szCs w:val="28"/>
          <w:lang w:val="uk-UA"/>
        </w:rPr>
        <w:t>заклади освіти району.</w:t>
      </w:r>
      <w:r w:rsidRPr="00430613">
        <w:rPr>
          <w:sz w:val="28"/>
          <w:szCs w:val="28"/>
          <w:lang w:val="uk-UA"/>
        </w:rPr>
        <w:t xml:space="preserve"> </w:t>
      </w:r>
      <w:r w:rsidRPr="00430613">
        <w:rPr>
          <w:b w:val="0"/>
          <w:color w:val="000000"/>
          <w:sz w:val="28"/>
          <w:szCs w:val="28"/>
          <w:lang w:val="uk-UA"/>
        </w:rPr>
        <w:t>Здійснити міжшкільний перерозподіл підручників, отриманих за державним замовленням, з урахуванням контингенту учнів.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 освіти,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Передбачити кошти на придбання шкільних автобусів, комп’ютерної техніки, шкільних меблів.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Відділ освіти,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3"/>
          <w:sz w:val="28"/>
          <w:szCs w:val="28"/>
          <w:lang w:val="uk-UA"/>
        </w:rPr>
        <w:t>сільські та селищні ради,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управління фінансів БРДА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1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5</w:t>
      </w:r>
      <w:r w:rsidRPr="00430613">
        <w:rPr>
          <w:rFonts w:ascii="Times New Roman" w:hAnsi="Times New Roman"/>
          <w:sz w:val="28"/>
          <w:szCs w:val="28"/>
          <w:lang w:val="uk-UA"/>
        </w:rPr>
        <w:t>.0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6</w:t>
      </w:r>
      <w:r w:rsidRPr="00430613">
        <w:rPr>
          <w:rFonts w:ascii="Times New Roman" w:hAnsi="Times New Roman"/>
          <w:sz w:val="28"/>
          <w:szCs w:val="28"/>
          <w:lang w:val="uk-UA"/>
        </w:rPr>
        <w:t>.201</w:t>
      </w:r>
      <w:r w:rsidR="00583E69" w:rsidRPr="00430613">
        <w:rPr>
          <w:rFonts w:ascii="Times New Roman" w:hAnsi="Times New Roman"/>
          <w:sz w:val="28"/>
          <w:szCs w:val="28"/>
          <w:lang w:val="uk-UA"/>
        </w:rPr>
        <w:t>8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Вжити заходів щодо запобігання утворення заборгованості відділу освіти по розрахунках за матеріали і виконані роботи та забезпечення своєчасного фінансуванням видатків з боку управління фінансів та своєчасну оплату фінансових зобов’язань управлінням Державної казначейської служби України.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6237"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Управління фінансів БРДА,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6237"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управління ДКСУ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6237"/>
        <w:rPr>
          <w:rFonts w:ascii="Times New Roman" w:hAnsi="Times New Roman"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постійно</w:t>
      </w:r>
    </w:p>
    <w:p w:rsidR="00686153" w:rsidRPr="00430613" w:rsidRDefault="00686153" w:rsidP="006772BE">
      <w:pPr>
        <w:pStyle w:val="a9"/>
        <w:shd w:val="clear" w:color="auto" w:fill="FFFFFF"/>
        <w:spacing w:after="0" w:line="240" w:lineRule="auto"/>
        <w:ind w:left="6237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5"/>
          <w:sz w:val="28"/>
          <w:szCs w:val="28"/>
          <w:lang w:val="uk-UA"/>
        </w:rPr>
        <w:t xml:space="preserve">Сприяти укладанню в установленому чинним законодавством порядку </w:t>
      </w:r>
      <w:r w:rsidRPr="00430613">
        <w:rPr>
          <w:rFonts w:ascii="Times New Roman" w:hAnsi="Times New Roman"/>
          <w:spacing w:val="6"/>
          <w:sz w:val="28"/>
          <w:szCs w:val="28"/>
          <w:lang w:val="uk-UA"/>
        </w:rPr>
        <w:t xml:space="preserve">договорів </w:t>
      </w:r>
      <w:r w:rsidRPr="00430613">
        <w:rPr>
          <w:rFonts w:ascii="Times New Roman" w:hAnsi="Times New Roman"/>
          <w:spacing w:val="3"/>
          <w:sz w:val="28"/>
          <w:szCs w:val="28"/>
          <w:lang w:val="uk-UA"/>
        </w:rPr>
        <w:t>на постачання природного газу, твердого палива та інших видів енергоносіїв</w:t>
      </w:r>
      <w:r w:rsidR="00E015AE" w:rsidRPr="00430613">
        <w:rPr>
          <w:rFonts w:ascii="Times New Roman" w:hAnsi="Times New Roman"/>
          <w:spacing w:val="3"/>
          <w:sz w:val="28"/>
          <w:szCs w:val="28"/>
          <w:lang w:val="uk-UA"/>
        </w:rPr>
        <w:t xml:space="preserve"> (в тому числі – за результатами тендерних процедур)</w:t>
      </w:r>
      <w:r w:rsidRPr="00430613">
        <w:rPr>
          <w:rFonts w:ascii="Times New Roman" w:hAnsi="Times New Roman"/>
          <w:spacing w:val="3"/>
          <w:sz w:val="28"/>
          <w:szCs w:val="28"/>
          <w:lang w:val="uk-UA"/>
        </w:rPr>
        <w:t>.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9"/>
          <w:sz w:val="28"/>
          <w:szCs w:val="28"/>
          <w:lang w:val="uk-UA"/>
        </w:rPr>
        <w:t>Відділ освіти,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10"/>
          <w:sz w:val="28"/>
          <w:szCs w:val="28"/>
          <w:lang w:val="uk-UA"/>
        </w:rPr>
        <w:t xml:space="preserve">Забезпечити організацію підвезення дітей до місця постійного </w:t>
      </w:r>
      <w:r w:rsidRPr="00430613">
        <w:rPr>
          <w:rFonts w:ascii="Times New Roman" w:hAnsi="Times New Roman"/>
          <w:spacing w:val="4"/>
          <w:sz w:val="28"/>
          <w:szCs w:val="28"/>
          <w:lang w:val="uk-UA"/>
        </w:rPr>
        <w:t xml:space="preserve">навчання та у зворотному напрямку. Організувати роботу по проведенню </w:t>
      </w:r>
      <w:r w:rsidRPr="00430613">
        <w:rPr>
          <w:rFonts w:ascii="Times New Roman" w:hAnsi="Times New Roman"/>
          <w:spacing w:val="8"/>
          <w:sz w:val="28"/>
          <w:szCs w:val="28"/>
          <w:lang w:val="uk-UA"/>
        </w:rPr>
        <w:t xml:space="preserve">технічного обслуговування транспортних засобів для перевезення дітей, </w:t>
      </w:r>
      <w:r w:rsidRPr="00430613">
        <w:rPr>
          <w:rFonts w:ascii="Times New Roman" w:hAnsi="Times New Roman"/>
          <w:spacing w:val="7"/>
          <w:sz w:val="28"/>
          <w:szCs w:val="28"/>
          <w:lang w:val="uk-UA"/>
        </w:rPr>
        <w:t xml:space="preserve">підготувати та узгодити з відділенням Державтоінспекцією Броварського району УДАІ ГУ МВС України в Київській області та департаментом освіти і науки Київської обласної державної адміністрації відповідну документацію по перевезенню </w:t>
      </w: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дітей.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686153" w:rsidRPr="00430613" w:rsidRDefault="00686153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tabs>
          <w:tab w:val="left" w:pos="1418"/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3"/>
          <w:sz w:val="28"/>
          <w:szCs w:val="28"/>
          <w:lang w:val="uk-UA"/>
        </w:rPr>
        <w:t xml:space="preserve">Забезпечити виконання комплексних заходів щодо створення </w:t>
      </w:r>
      <w:r w:rsidRPr="00430613">
        <w:rPr>
          <w:rFonts w:ascii="Times New Roman" w:hAnsi="Times New Roman"/>
          <w:spacing w:val="4"/>
          <w:sz w:val="28"/>
          <w:szCs w:val="28"/>
          <w:lang w:val="uk-UA"/>
        </w:rPr>
        <w:t xml:space="preserve">належних умов для організації гарячого харчування дітей в дошкільних та </w:t>
      </w: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загальноосвітніх навчальних закладах</w:t>
      </w:r>
      <w:r w:rsidR="00E015AE" w:rsidRPr="00430613">
        <w:rPr>
          <w:rFonts w:ascii="Times New Roman" w:hAnsi="Times New Roman"/>
          <w:spacing w:val="-2"/>
          <w:sz w:val="28"/>
          <w:szCs w:val="28"/>
          <w:lang w:val="uk-UA"/>
        </w:rPr>
        <w:t>, здійснити ремонт харчоблоків та обслуговування технологічного обладнання тощо</w:t>
      </w: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D333A" w:rsidRPr="00430613" w:rsidRDefault="005D333A" w:rsidP="006772BE">
      <w:pPr>
        <w:shd w:val="clear" w:color="auto" w:fill="FFFFFF"/>
        <w:tabs>
          <w:tab w:val="left" w:pos="8789"/>
          <w:tab w:val="left" w:pos="8931"/>
        </w:tabs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tabs>
          <w:tab w:val="left" w:pos="8789"/>
          <w:tab w:val="left" w:pos="8931"/>
        </w:tabs>
        <w:spacing w:after="0" w:line="240" w:lineRule="auto"/>
        <w:ind w:firstLine="6237"/>
        <w:contextualSpacing/>
        <w:rPr>
          <w:rFonts w:ascii="Times New Roman" w:hAnsi="Times New Roman"/>
          <w:spacing w:val="-1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8789"/>
          <w:tab w:val="left" w:pos="8931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17.08.2017</w:t>
      </w:r>
    </w:p>
    <w:p w:rsidR="005D333A" w:rsidRPr="00430613" w:rsidRDefault="005D333A" w:rsidP="006772BE">
      <w:pPr>
        <w:shd w:val="clear" w:color="auto" w:fill="FFFFFF"/>
        <w:tabs>
          <w:tab w:val="left" w:pos="8789"/>
          <w:tab w:val="left" w:pos="8931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 xml:space="preserve"> Забезпечити організацію харчування учнів у закладах освіти району та першочергове охоплення безкоштовним харчуванням дітей пільгових категорій і учнів 1-4-х класів.</w:t>
      </w:r>
    </w:p>
    <w:p w:rsidR="005D333A" w:rsidRPr="00430613" w:rsidRDefault="005D333A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9"/>
          <w:sz w:val="28"/>
          <w:szCs w:val="28"/>
          <w:lang w:val="uk-UA"/>
        </w:rPr>
        <w:t>Відділ освіти,</w:t>
      </w:r>
    </w:p>
    <w:p w:rsidR="005D333A" w:rsidRPr="00430613" w:rsidRDefault="005D333A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5D333A" w:rsidRPr="00430613" w:rsidRDefault="005D333A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03.09.2018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33A" w:rsidRPr="00430613" w:rsidRDefault="005D333A" w:rsidP="006772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Провести комплекс заходів з підготовки навчальних закладів до стабільної роботи в осінньо-зимовий період 2018-2019 навчального року та забезпечити готовність до опалювального сезону.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Відділи освіти,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житлово-комунального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7"/>
          <w:sz w:val="28"/>
          <w:szCs w:val="28"/>
          <w:lang w:val="uk-UA"/>
        </w:rPr>
        <w:t>господарства,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1"/>
          <w:sz w:val="28"/>
          <w:szCs w:val="28"/>
          <w:lang w:val="uk-UA"/>
        </w:rPr>
        <w:t>сільські та селищні ради,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7"/>
          <w:sz w:val="28"/>
          <w:szCs w:val="28"/>
          <w:lang w:val="uk-UA"/>
        </w:rPr>
        <w:t>комунальні підприємства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4"/>
          <w:sz w:val="28"/>
          <w:szCs w:val="28"/>
          <w:lang w:val="uk-UA"/>
        </w:rPr>
        <w:t>населених пунктів району</w:t>
      </w:r>
    </w:p>
    <w:p w:rsidR="005D333A" w:rsidRPr="00430613" w:rsidRDefault="005D333A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Cs/>
          <w:sz w:val="28"/>
          <w:szCs w:val="28"/>
          <w:lang w:val="uk-UA"/>
        </w:rPr>
        <w:t>до 30.09.2018</w:t>
      </w:r>
    </w:p>
    <w:p w:rsidR="00872E65" w:rsidRPr="00430613" w:rsidRDefault="00872E65" w:rsidP="006772BE">
      <w:pPr>
        <w:pStyle w:val="a3"/>
        <w:ind w:firstLine="6237"/>
        <w:contextualSpacing/>
        <w:rPr>
          <w:sz w:val="28"/>
          <w:szCs w:val="28"/>
          <w:lang w:val="uk-UA"/>
        </w:rPr>
      </w:pPr>
    </w:p>
    <w:p w:rsidR="00872E65" w:rsidRPr="00430613" w:rsidRDefault="00872E65" w:rsidP="006772B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Провести підготовку енергогосподарств та енергетичного обладнання навчальних закладів, відповідно до вимог Державної інспекції з енергетичного нагляду за режимами споживання електричної та теплової енергії в Київській області, до роботи в осінньо-зимовий період 201</w:t>
      </w:r>
      <w:r w:rsidR="00610E67" w:rsidRPr="00430613">
        <w:rPr>
          <w:rFonts w:ascii="Times New Roman" w:hAnsi="Times New Roman"/>
          <w:sz w:val="28"/>
          <w:szCs w:val="28"/>
          <w:lang w:val="uk-UA"/>
        </w:rPr>
        <w:t>8</w:t>
      </w:r>
      <w:r w:rsidRPr="00430613">
        <w:rPr>
          <w:rFonts w:ascii="Times New Roman" w:hAnsi="Times New Roman"/>
          <w:sz w:val="28"/>
          <w:szCs w:val="28"/>
          <w:lang w:val="uk-UA"/>
        </w:rPr>
        <w:t>-201</w:t>
      </w:r>
      <w:r w:rsidR="00610E67" w:rsidRPr="00430613">
        <w:rPr>
          <w:rFonts w:ascii="Times New Roman" w:hAnsi="Times New Roman"/>
          <w:sz w:val="28"/>
          <w:szCs w:val="28"/>
          <w:lang w:val="uk-UA"/>
        </w:rPr>
        <w:t>9</w:t>
      </w:r>
      <w:r w:rsidRPr="00430613">
        <w:rPr>
          <w:rFonts w:ascii="Times New Roman" w:hAnsi="Times New Roman"/>
          <w:sz w:val="28"/>
          <w:szCs w:val="28"/>
          <w:lang w:val="uk-UA"/>
        </w:rPr>
        <w:t xml:space="preserve"> навчального року з урахуванням Правил технічної експлуатації теплових установок і мереж, затверджених наказом Міністерства палива та енергетики України від 14 лютого 2007 року № 71, зареєстрованим у Міністерстві юстиції України 05 березня 2007 року за № 197/13464.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6"/>
          <w:sz w:val="28"/>
          <w:szCs w:val="28"/>
          <w:lang w:val="uk-UA"/>
        </w:rPr>
        <w:t>Відділ освіти,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8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директори комунальних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підприємств,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5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сільські та селищні голови,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>керівники закладів освіти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03.10.201</w:t>
      </w:r>
      <w:r w:rsidR="00610E67" w:rsidRPr="00430613">
        <w:rPr>
          <w:rFonts w:ascii="Times New Roman" w:hAnsi="Times New Roman"/>
          <w:sz w:val="28"/>
          <w:szCs w:val="28"/>
          <w:lang w:val="uk-UA"/>
        </w:rPr>
        <w:t>8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15AE" w:rsidRPr="00430613" w:rsidRDefault="00E015AE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 xml:space="preserve">Продовжити впровадження енергозберігаючих технологій шляхом переведення котелень навчальних закладів району на альтернативні види палива. 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9"/>
          <w:sz w:val="28"/>
          <w:szCs w:val="28"/>
          <w:lang w:val="uk-UA"/>
        </w:rPr>
        <w:t>Відділ освіти,</w:t>
      </w:r>
    </w:p>
    <w:p w:rsidR="00686153" w:rsidRPr="00430613" w:rsidRDefault="00686153" w:rsidP="006772BE">
      <w:pPr>
        <w:shd w:val="clear" w:color="auto" w:fill="FFFFFF"/>
        <w:tabs>
          <w:tab w:val="left" w:pos="9639"/>
        </w:tabs>
        <w:spacing w:after="0" w:line="240" w:lineRule="auto"/>
        <w:ind w:firstLine="6237"/>
        <w:contextualSpacing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5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01.10.2018</w:t>
      </w:r>
    </w:p>
    <w:p w:rsidR="00686153" w:rsidRPr="00430613" w:rsidRDefault="00686153" w:rsidP="006772BE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tabs>
          <w:tab w:val="num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0613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Провести огляди стану підготовки закладів освіти до нового навчального року</w:t>
      </w:r>
    </w:p>
    <w:p w:rsidR="00686153" w:rsidRPr="00430613" w:rsidRDefault="00686153" w:rsidP="006772BE">
      <w:pPr>
        <w:pStyle w:val="a9"/>
        <w:shd w:val="clear" w:color="auto" w:fill="FFFFFF"/>
        <w:tabs>
          <w:tab w:val="left" w:pos="9639"/>
        </w:tabs>
        <w:spacing w:after="0" w:line="240" w:lineRule="auto"/>
        <w:ind w:left="0" w:firstLine="6237"/>
        <w:rPr>
          <w:rFonts w:ascii="Times New Roman" w:hAnsi="Times New Roman"/>
          <w:spacing w:val="-9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9"/>
          <w:sz w:val="28"/>
          <w:szCs w:val="28"/>
          <w:lang w:val="uk-UA"/>
        </w:rPr>
        <w:t>Відділ освіти</w:t>
      </w:r>
    </w:p>
    <w:p w:rsidR="00686153" w:rsidRPr="00430613" w:rsidRDefault="00686153" w:rsidP="006772BE">
      <w:pPr>
        <w:pStyle w:val="a9"/>
        <w:spacing w:after="0" w:line="240" w:lineRule="auto"/>
        <w:ind w:left="0"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до 20.08.2018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-2"/>
          <w:sz w:val="28"/>
          <w:szCs w:val="28"/>
          <w:lang w:val="uk-UA"/>
        </w:rPr>
        <w:t xml:space="preserve">Провести серпневу районну конференцію педагогічних працівників </w:t>
      </w:r>
      <w:r w:rsidRPr="00430613">
        <w:rPr>
          <w:rFonts w:ascii="Times New Roman" w:hAnsi="Times New Roman"/>
          <w:spacing w:val="8"/>
          <w:sz w:val="28"/>
          <w:szCs w:val="28"/>
          <w:lang w:val="uk-UA"/>
        </w:rPr>
        <w:t xml:space="preserve">району із запрошенням керівників місцевих органів виконавчої влади та </w:t>
      </w:r>
      <w:r w:rsidRPr="00430613">
        <w:rPr>
          <w:rFonts w:ascii="Times New Roman" w:hAnsi="Times New Roman"/>
          <w:spacing w:val="3"/>
          <w:sz w:val="28"/>
          <w:szCs w:val="28"/>
          <w:lang w:val="uk-UA"/>
        </w:rPr>
        <w:t xml:space="preserve">органів місцевого самоврядування, керівників підприємств, установ, </w:t>
      </w:r>
      <w:r w:rsidRPr="00430613">
        <w:rPr>
          <w:rFonts w:ascii="Times New Roman" w:hAnsi="Times New Roman"/>
          <w:spacing w:val="6"/>
          <w:sz w:val="28"/>
          <w:szCs w:val="28"/>
          <w:lang w:val="uk-UA"/>
        </w:rPr>
        <w:t xml:space="preserve">організацій, батьківської громадськості та органів учнівського </w:t>
      </w:r>
      <w:r w:rsidRPr="00430613">
        <w:rPr>
          <w:rFonts w:ascii="Times New Roman" w:hAnsi="Times New Roman"/>
          <w:spacing w:val="-4"/>
          <w:sz w:val="28"/>
          <w:szCs w:val="28"/>
          <w:lang w:val="uk-UA"/>
        </w:rPr>
        <w:t>самоврядування.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8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 освіти 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  <w:r w:rsidRPr="00430613">
        <w:rPr>
          <w:rFonts w:ascii="Times New Roman" w:hAnsi="Times New Roman"/>
          <w:sz w:val="28"/>
          <w:szCs w:val="28"/>
          <w:lang w:val="uk-UA"/>
        </w:rPr>
        <w:t>2</w:t>
      </w:r>
      <w:r w:rsidR="00A16CA7" w:rsidRPr="00430613">
        <w:rPr>
          <w:rFonts w:ascii="Times New Roman" w:hAnsi="Times New Roman"/>
          <w:sz w:val="28"/>
          <w:szCs w:val="28"/>
          <w:lang w:val="uk-UA"/>
        </w:rPr>
        <w:t>7</w:t>
      </w:r>
      <w:r w:rsidRPr="00430613">
        <w:rPr>
          <w:rFonts w:ascii="Times New Roman" w:hAnsi="Times New Roman"/>
          <w:sz w:val="28"/>
          <w:szCs w:val="28"/>
          <w:lang w:val="uk-UA"/>
        </w:rPr>
        <w:t>-30 серпня 201</w:t>
      </w:r>
      <w:r w:rsidR="00A16CA7" w:rsidRPr="00430613">
        <w:rPr>
          <w:rFonts w:ascii="Times New Roman" w:hAnsi="Times New Roman"/>
          <w:sz w:val="28"/>
          <w:szCs w:val="28"/>
          <w:lang w:val="uk-UA"/>
        </w:rPr>
        <w:t>8</w:t>
      </w:r>
    </w:p>
    <w:p w:rsidR="00872E65" w:rsidRPr="00430613" w:rsidRDefault="00872E65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pStyle w:val="a9"/>
        <w:spacing w:after="0" w:line="240" w:lineRule="auto"/>
        <w:ind w:left="0" w:firstLine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6153" w:rsidRPr="00430613" w:rsidRDefault="00686153" w:rsidP="006772B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1260"/>
        </w:tabs>
        <w:spacing w:after="0" w:line="240" w:lineRule="auto"/>
        <w:ind w:left="0" w:firstLine="720"/>
        <w:rPr>
          <w:rFonts w:ascii="Times New Roman" w:hAnsi="Times New Roman"/>
          <w:lang w:val="uk-UA"/>
        </w:rPr>
      </w:pPr>
      <w:r w:rsidRPr="00430613">
        <w:rPr>
          <w:rFonts w:ascii="Times New Roman" w:hAnsi="Times New Roman"/>
          <w:spacing w:val="6"/>
          <w:sz w:val="28"/>
          <w:szCs w:val="28"/>
          <w:lang w:val="uk-UA"/>
        </w:rPr>
        <w:t xml:space="preserve">Організувати урочисте проведення Дня знань у закладах освіти </w:t>
      </w:r>
      <w:r w:rsidRPr="00430613">
        <w:rPr>
          <w:rFonts w:ascii="Times New Roman" w:hAnsi="Times New Roman"/>
          <w:spacing w:val="-7"/>
          <w:sz w:val="28"/>
          <w:szCs w:val="28"/>
          <w:lang w:val="uk-UA"/>
        </w:rPr>
        <w:t>району.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spacing w:val="-7"/>
          <w:sz w:val="28"/>
          <w:szCs w:val="28"/>
          <w:lang w:val="uk-UA"/>
        </w:rPr>
      </w:pPr>
      <w:r w:rsidRPr="00430613">
        <w:rPr>
          <w:rFonts w:ascii="Times New Roman" w:hAnsi="Times New Roman"/>
          <w:spacing w:val="-7"/>
          <w:sz w:val="28"/>
          <w:szCs w:val="28"/>
          <w:lang w:val="uk-UA"/>
        </w:rPr>
        <w:t>Керівники закладів освіти</w:t>
      </w:r>
    </w:p>
    <w:p w:rsidR="00686153" w:rsidRPr="00430613" w:rsidRDefault="00686153" w:rsidP="006772BE">
      <w:pPr>
        <w:shd w:val="clear" w:color="auto" w:fill="FFFFFF"/>
        <w:spacing w:after="0" w:line="240" w:lineRule="auto"/>
        <w:ind w:firstLine="623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30613">
        <w:rPr>
          <w:rFonts w:ascii="Times New Roman" w:hAnsi="Times New Roman"/>
          <w:bCs/>
          <w:sz w:val="28"/>
          <w:szCs w:val="28"/>
          <w:lang w:val="uk-UA"/>
        </w:rPr>
        <w:t>01.09.2018</w:t>
      </w:r>
    </w:p>
    <w:p w:rsidR="00872E65" w:rsidRPr="00430613" w:rsidRDefault="00872E65" w:rsidP="006772BE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E65" w:rsidRPr="00430613" w:rsidRDefault="00872E65" w:rsidP="006772BE">
      <w:pPr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72E65" w:rsidRPr="00430613" w:rsidRDefault="00872E65" w:rsidP="006772BE">
      <w:pPr>
        <w:spacing w:after="0" w:line="240" w:lineRule="auto"/>
        <w:ind w:firstLine="623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72E65" w:rsidRPr="00430613" w:rsidRDefault="00872E65" w:rsidP="006772BE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Керівник апарату </w:t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</w:p>
    <w:p w:rsidR="00872E65" w:rsidRPr="00430613" w:rsidRDefault="00872E65" w:rsidP="006772BE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>адміністрації</w:t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</w:r>
      <w:r w:rsidRPr="00430613">
        <w:rPr>
          <w:rFonts w:ascii="Times New Roman" w:hAnsi="Times New Roman"/>
          <w:b/>
          <w:spacing w:val="-6"/>
          <w:sz w:val="28"/>
          <w:szCs w:val="28"/>
          <w:lang w:val="uk-UA"/>
        </w:rPr>
        <w:tab/>
        <w:t xml:space="preserve">К.В.Прянішнікова </w:t>
      </w:r>
    </w:p>
    <w:p w:rsidR="00872E65" w:rsidRPr="00430613" w:rsidRDefault="00872E65" w:rsidP="006772BE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72E65" w:rsidRPr="00430613" w:rsidRDefault="00872E65" w:rsidP="006772BE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sectPr w:rsidR="00872E65" w:rsidRPr="00430613" w:rsidSect="00D648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1F" w:rsidRDefault="00EB751F" w:rsidP="00430613">
      <w:pPr>
        <w:spacing w:after="0" w:line="240" w:lineRule="auto"/>
      </w:pPr>
      <w:r>
        <w:separator/>
      </w:r>
    </w:p>
  </w:endnote>
  <w:endnote w:type="continuationSeparator" w:id="1">
    <w:p w:rsidR="00EB751F" w:rsidRDefault="00EB751F" w:rsidP="0043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1F" w:rsidRDefault="00EB751F" w:rsidP="00430613">
      <w:pPr>
        <w:spacing w:after="0" w:line="240" w:lineRule="auto"/>
      </w:pPr>
      <w:r>
        <w:separator/>
      </w:r>
    </w:p>
  </w:footnote>
  <w:footnote w:type="continuationSeparator" w:id="1">
    <w:p w:rsidR="00EB751F" w:rsidRDefault="00EB751F" w:rsidP="0043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107F"/>
    <w:multiLevelType w:val="hybridMultilevel"/>
    <w:tmpl w:val="D0888C04"/>
    <w:lvl w:ilvl="0" w:tplc="F3FEDBAE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E033EF4"/>
    <w:multiLevelType w:val="hybridMultilevel"/>
    <w:tmpl w:val="58D8E16E"/>
    <w:lvl w:ilvl="0" w:tplc="171E5D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63"/>
    <w:rsid w:val="00002354"/>
    <w:rsid w:val="0006146F"/>
    <w:rsid w:val="000A226E"/>
    <w:rsid w:val="000B07A0"/>
    <w:rsid w:val="000E2283"/>
    <w:rsid w:val="00104463"/>
    <w:rsid w:val="00107906"/>
    <w:rsid w:val="00143A86"/>
    <w:rsid w:val="00194F75"/>
    <w:rsid w:val="001B3999"/>
    <w:rsid w:val="00243F50"/>
    <w:rsid w:val="003156DE"/>
    <w:rsid w:val="003543ED"/>
    <w:rsid w:val="003959FF"/>
    <w:rsid w:val="003A41C8"/>
    <w:rsid w:val="0042288E"/>
    <w:rsid w:val="00430613"/>
    <w:rsid w:val="00450D72"/>
    <w:rsid w:val="004A67C5"/>
    <w:rsid w:val="004D0068"/>
    <w:rsid w:val="0052142B"/>
    <w:rsid w:val="00581F98"/>
    <w:rsid w:val="00583E69"/>
    <w:rsid w:val="005A312B"/>
    <w:rsid w:val="005D333A"/>
    <w:rsid w:val="00610E67"/>
    <w:rsid w:val="00611C8F"/>
    <w:rsid w:val="006772BE"/>
    <w:rsid w:val="00686153"/>
    <w:rsid w:val="0071292D"/>
    <w:rsid w:val="00724DCB"/>
    <w:rsid w:val="00805979"/>
    <w:rsid w:val="00872E65"/>
    <w:rsid w:val="008842D5"/>
    <w:rsid w:val="009312E1"/>
    <w:rsid w:val="00943FB2"/>
    <w:rsid w:val="00990354"/>
    <w:rsid w:val="00A16CA7"/>
    <w:rsid w:val="00A8051B"/>
    <w:rsid w:val="00AA57BD"/>
    <w:rsid w:val="00AB2889"/>
    <w:rsid w:val="00AC43F6"/>
    <w:rsid w:val="00AD4209"/>
    <w:rsid w:val="00B17262"/>
    <w:rsid w:val="00B77466"/>
    <w:rsid w:val="00BB7CE3"/>
    <w:rsid w:val="00C24D01"/>
    <w:rsid w:val="00C2712F"/>
    <w:rsid w:val="00D17650"/>
    <w:rsid w:val="00D64837"/>
    <w:rsid w:val="00DA4BBD"/>
    <w:rsid w:val="00DC6477"/>
    <w:rsid w:val="00DD5410"/>
    <w:rsid w:val="00DF778A"/>
    <w:rsid w:val="00E015AE"/>
    <w:rsid w:val="00E350DE"/>
    <w:rsid w:val="00EB751F"/>
    <w:rsid w:val="00F65D67"/>
    <w:rsid w:val="00F72A26"/>
    <w:rsid w:val="00FA71AD"/>
    <w:rsid w:val="00FB08D3"/>
    <w:rsid w:val="00FC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E1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6772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12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12E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12E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312E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9312E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9312E1"/>
    <w:pPr>
      <w:widowControl w:val="0"/>
      <w:spacing w:after="0" w:line="240" w:lineRule="atLeast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5">
    <w:name w:val="Основной текст Знак"/>
    <w:link w:val="a6"/>
    <w:uiPriority w:val="99"/>
    <w:locked/>
    <w:rsid w:val="009312E1"/>
    <w:rPr>
      <w:rFonts w:cs="Times New Roman"/>
      <w:sz w:val="24"/>
      <w:szCs w:val="24"/>
    </w:rPr>
  </w:style>
  <w:style w:type="paragraph" w:styleId="a6">
    <w:name w:val="Body Text"/>
    <w:basedOn w:val="a"/>
    <w:link w:val="a5"/>
    <w:uiPriority w:val="99"/>
    <w:rsid w:val="009312E1"/>
    <w:pPr>
      <w:spacing w:after="0" w:line="240" w:lineRule="auto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BodyTextChar1">
    <w:name w:val="Body Text Char1"/>
    <w:uiPriority w:val="99"/>
    <w:semiHidden/>
    <w:rsid w:val="004B2CFD"/>
    <w:rPr>
      <w:rFonts w:eastAsia="Times New Roman"/>
    </w:rPr>
  </w:style>
  <w:style w:type="character" w:customStyle="1" w:styleId="11">
    <w:name w:val="Основной текст Знак1"/>
    <w:uiPriority w:val="99"/>
    <w:semiHidden/>
    <w:rsid w:val="009312E1"/>
    <w:rPr>
      <w:rFonts w:eastAsia="Times New Roman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88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2D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99"/>
    <w:qFormat/>
    <w:rsid w:val="00872E65"/>
    <w:pPr>
      <w:ind w:left="720"/>
      <w:contextualSpacing/>
    </w:pPr>
  </w:style>
  <w:style w:type="paragraph" w:customStyle="1" w:styleId="LO-Normal">
    <w:name w:val="LO-Normal"/>
    <w:uiPriority w:val="99"/>
    <w:rsid w:val="00872E65"/>
    <w:pPr>
      <w:widowControl w:val="0"/>
      <w:suppressAutoHyphens/>
    </w:pPr>
    <w:rPr>
      <w:rFonts w:ascii="Times New Roman" w:eastAsia="Times New Roman" w:hAnsi="Times New Roman"/>
      <w:b/>
      <w:lang w:val="ru-RU" w:eastAsia="zh-CN"/>
    </w:rPr>
  </w:style>
  <w:style w:type="character" w:customStyle="1" w:styleId="10">
    <w:name w:val="Заголовок 1 Знак"/>
    <w:basedOn w:val="a0"/>
    <w:link w:val="1"/>
    <w:rsid w:val="006772B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link w:val="ab"/>
    <w:qFormat/>
    <w:locked/>
    <w:rsid w:val="006772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b">
    <w:name w:val="Название Знак"/>
    <w:basedOn w:val="a0"/>
    <w:link w:val="aa"/>
    <w:rsid w:val="006772BE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3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0613"/>
    <w:rPr>
      <w:rFonts w:eastAsia="Times New Roman"/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43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0613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1940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 О З П О Р Я Д Ж Е Н Н Я</vt:lpstr>
    </vt:vector>
  </TitlesOfParts>
  <Company>SPecialiST RePack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mamapapa</dc:creator>
  <cp:keywords/>
  <dc:description/>
  <cp:lastModifiedBy>Admin</cp:lastModifiedBy>
  <cp:revision>2</cp:revision>
  <cp:lastPrinted>2018-05-14T12:09:00Z</cp:lastPrinted>
  <dcterms:created xsi:type="dcterms:W3CDTF">2018-06-01T09:23:00Z</dcterms:created>
  <dcterms:modified xsi:type="dcterms:W3CDTF">2018-06-01T09:23:00Z</dcterms:modified>
</cp:coreProperties>
</file>