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68" w:rsidRDefault="00F646CB" w:rsidP="001F1EAF">
      <w:pPr>
        <w:spacing w:after="0" w:line="240" w:lineRule="auto"/>
        <w:ind w:right="60"/>
        <w:jc w:val="right"/>
        <w:rPr>
          <w:sz w:val="28"/>
          <w:szCs w:val="28"/>
          <w:lang w:val="uk-UA"/>
        </w:rPr>
      </w:pPr>
      <w:r w:rsidRPr="00F646C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32.25pt;width:44.25pt;height:54pt;z-index:251658240" fillcolor="window">
            <v:imagedata r:id="rId5" o:title=""/>
          </v:shape>
          <o:OLEObject Type="Embed" ProgID="Word.Picture.8" ShapeID="_x0000_s1026" DrawAspect="Content" ObjectID="_1505842884" r:id="rId6"/>
        </w:pict>
      </w:r>
    </w:p>
    <w:p w:rsidR="00E61F68" w:rsidRDefault="00E61F68" w:rsidP="001F1EAF">
      <w:pPr>
        <w:spacing w:after="0" w:line="240" w:lineRule="auto"/>
        <w:ind w:right="60"/>
        <w:jc w:val="center"/>
        <w:rPr>
          <w:sz w:val="28"/>
          <w:szCs w:val="28"/>
          <w:lang w:val="uk-UA"/>
        </w:rPr>
      </w:pPr>
    </w:p>
    <w:tbl>
      <w:tblPr>
        <w:tblW w:w="9720" w:type="dxa"/>
        <w:tblInd w:w="-12" w:type="dxa"/>
        <w:tblBorders>
          <w:bottom w:val="single" w:sz="4" w:space="0" w:color="auto"/>
        </w:tblBorders>
        <w:tblLayout w:type="fixed"/>
        <w:tblLook w:val="0000"/>
      </w:tblPr>
      <w:tblGrid>
        <w:gridCol w:w="9720"/>
      </w:tblGrid>
      <w:tr w:rsidR="00E61F68" w:rsidRPr="00872A65" w:rsidTr="001F1EAF">
        <w:tc>
          <w:tcPr>
            <w:tcW w:w="9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1F68" w:rsidRPr="00872A65" w:rsidRDefault="00E61F68" w:rsidP="001F1EAF">
            <w:pPr>
              <w:pStyle w:val="5"/>
              <w:rPr>
                <w:b w:val="0"/>
                <w:sz w:val="28"/>
                <w:szCs w:val="28"/>
              </w:rPr>
            </w:pPr>
            <w:r w:rsidRPr="00872A65">
              <w:rPr>
                <w:b w:val="0"/>
                <w:sz w:val="28"/>
                <w:szCs w:val="28"/>
              </w:rPr>
              <w:t xml:space="preserve">БРОВАРСЬКА   РАЙОННА   ДЕРЖАВНА   АДМІНІСТРАЦІЯ  </w:t>
            </w:r>
          </w:p>
          <w:p w:rsidR="00E61F68" w:rsidRPr="00872A65" w:rsidRDefault="00E61F68" w:rsidP="001F1EAF">
            <w:pPr>
              <w:pStyle w:val="5"/>
              <w:rPr>
                <w:b w:val="0"/>
                <w:sz w:val="28"/>
                <w:szCs w:val="28"/>
              </w:rPr>
            </w:pPr>
            <w:r w:rsidRPr="00872A65">
              <w:rPr>
                <w:b w:val="0"/>
                <w:sz w:val="28"/>
                <w:szCs w:val="28"/>
              </w:rPr>
              <w:t>КИЇВСЬКОЇ  ОБЛАСТІ</w:t>
            </w:r>
          </w:p>
          <w:p w:rsidR="00E61F68" w:rsidRPr="00872A65" w:rsidRDefault="00E61F68" w:rsidP="001F1EAF">
            <w:pPr>
              <w:pStyle w:val="2"/>
              <w:rPr>
                <w:sz w:val="28"/>
                <w:szCs w:val="28"/>
              </w:rPr>
            </w:pPr>
            <w:r w:rsidRPr="00872A65">
              <w:rPr>
                <w:sz w:val="28"/>
                <w:szCs w:val="28"/>
              </w:rPr>
              <w:t>ВІДДІЛ ОСВІТИ</w:t>
            </w:r>
          </w:p>
          <w:p w:rsidR="00E61F68" w:rsidRPr="00872A65" w:rsidRDefault="00E61F68" w:rsidP="001F1EAF">
            <w:pPr>
              <w:spacing w:after="0" w:line="240" w:lineRule="auto"/>
              <w:ind w:left="-168" w:right="-22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7400, м"/>
              </w:smartTagPr>
              <w:r w:rsidRPr="00872A65">
                <w:rPr>
                  <w:rFonts w:ascii="Times New Roman" w:hAnsi="Times New Roman" w:cs="Times New Roman"/>
                  <w:spacing w:val="-6"/>
                  <w:sz w:val="20"/>
                  <w:szCs w:val="20"/>
                </w:rPr>
                <w:t>07400, м</w:t>
              </w:r>
            </w:smartTag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Бровари</w:t>
            </w:r>
            <w:proofErr w:type="spellEnd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 </w:t>
            </w:r>
            <w:proofErr w:type="spellStart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вул</w:t>
            </w:r>
            <w:proofErr w:type="spellEnd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Шевченка</w:t>
            </w:r>
            <w:proofErr w:type="spellEnd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21 тел. 5-41-92,  </w:t>
            </w:r>
            <w:proofErr w:type="spellStart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E-mail</w:t>
            </w:r>
            <w:proofErr w:type="spellEnd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: vobrovaru_rn@ukr.net,  </w:t>
            </w:r>
            <w:proofErr w:type="spellStart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Web</w:t>
            </w:r>
            <w:proofErr w:type="spellEnd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: </w:t>
            </w:r>
            <w:proofErr w:type="spellStart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www.brovar</w:t>
            </w:r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sk</w:t>
            </w:r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</w:t>
            </w:r>
            <w:proofErr w:type="spellEnd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proofErr w:type="spellStart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rvo</w:t>
            </w:r>
            <w:proofErr w:type="spellEnd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  <w:proofErr w:type="spellStart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edukit</w:t>
            </w:r>
            <w:proofErr w:type="spellEnd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  <w:proofErr w:type="spellStart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kiev</w:t>
            </w:r>
            <w:proofErr w:type="spellEnd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  <w:proofErr w:type="spellStart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ua</w:t>
            </w:r>
            <w:proofErr w:type="spellEnd"/>
            <w:r w:rsidRPr="00872A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</w:t>
            </w:r>
          </w:p>
        </w:tc>
      </w:tr>
    </w:tbl>
    <w:p w:rsidR="001F1EAF" w:rsidRDefault="001F1EAF" w:rsidP="001F1EAF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1F68" w:rsidRPr="00872A65" w:rsidRDefault="00E61F68" w:rsidP="001F1EAF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65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72A6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72A65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61F68" w:rsidRPr="001F1EAF" w:rsidRDefault="00E61F68" w:rsidP="001F1EAF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1F68" w:rsidRPr="00872A65" w:rsidRDefault="00E61F68" w:rsidP="001F1EAF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2A6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2A65">
        <w:rPr>
          <w:rFonts w:ascii="Times New Roman" w:hAnsi="Times New Roman" w:cs="Times New Roman"/>
          <w:sz w:val="28"/>
          <w:szCs w:val="28"/>
        </w:rPr>
        <w:t xml:space="preserve"> </w:t>
      </w:r>
      <w:r w:rsidRPr="00872A6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110FE">
        <w:rPr>
          <w:rFonts w:ascii="Times New Roman" w:hAnsi="Times New Roman" w:cs="Times New Roman"/>
          <w:sz w:val="28"/>
          <w:szCs w:val="28"/>
          <w:u w:val="single"/>
          <w:lang w:val="uk-UA"/>
        </w:rPr>
        <w:t>28</w:t>
      </w:r>
      <w:r w:rsidRPr="00872A65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Pr="00872A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2A6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09 </w:t>
      </w:r>
      <w:r w:rsidRPr="00872A65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C110FE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872A65">
        <w:rPr>
          <w:rFonts w:ascii="Times New Roman" w:hAnsi="Times New Roman" w:cs="Times New Roman"/>
          <w:sz w:val="28"/>
          <w:szCs w:val="28"/>
          <w:u w:val="single"/>
        </w:rPr>
        <w:t>р.</w:t>
      </w:r>
      <w:r w:rsidRPr="00872A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1F1EAF">
        <w:rPr>
          <w:rFonts w:ascii="Times New Roman" w:hAnsi="Times New Roman" w:cs="Times New Roman"/>
          <w:sz w:val="28"/>
          <w:szCs w:val="28"/>
          <w:lang w:val="uk-UA"/>
        </w:rPr>
        <w:t>2/3</w:t>
      </w:r>
    </w:p>
    <w:p w:rsidR="00E61F68" w:rsidRPr="001F1EAF" w:rsidRDefault="00E61F68" w:rsidP="001F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1F1EAF">
        <w:rPr>
          <w:rFonts w:ascii="Times New Roman" w:hAnsi="Times New Roman" w:cs="Times New Roman"/>
          <w:sz w:val="24"/>
          <w:szCs w:val="28"/>
        </w:rPr>
        <w:t>м.</w:t>
      </w:r>
      <w:r w:rsidRPr="001F1EA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1F1EAF">
        <w:rPr>
          <w:rFonts w:ascii="Times New Roman" w:hAnsi="Times New Roman" w:cs="Times New Roman"/>
          <w:sz w:val="24"/>
          <w:szCs w:val="28"/>
        </w:rPr>
        <w:t>Бровари</w:t>
      </w:r>
      <w:proofErr w:type="spellEnd"/>
    </w:p>
    <w:p w:rsidR="001F1EAF" w:rsidRDefault="001F1EAF" w:rsidP="001F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1EAF" w:rsidRPr="001F1EAF" w:rsidRDefault="001F1EAF" w:rsidP="001F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1C60" w:rsidRPr="00D36D76" w:rsidRDefault="00A52CFB" w:rsidP="001F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6274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 xml:space="preserve">Про  </w:t>
      </w:r>
      <w:r w:rsidR="00651C60" w:rsidRPr="00D36D76">
        <w:rPr>
          <w:rFonts w:ascii="Times New Roman" w:hAnsi="Times New Roman"/>
          <w:b/>
          <w:sz w:val="28"/>
          <w:szCs w:val="28"/>
          <w:lang w:val="uk-UA"/>
        </w:rPr>
        <w:t>роботу щодо охоплення загальною середньою освітою дітей та підлітків шкільного віку</w:t>
      </w:r>
      <w:r w:rsidR="00651C60">
        <w:rPr>
          <w:rFonts w:ascii="Times New Roman" w:hAnsi="Times New Roman"/>
          <w:b/>
          <w:sz w:val="28"/>
          <w:szCs w:val="28"/>
          <w:lang w:val="uk-UA"/>
        </w:rPr>
        <w:t xml:space="preserve"> в районі</w:t>
      </w:r>
      <w:r w:rsidR="00651C60" w:rsidRPr="00D36D76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651C60" w:rsidRPr="00D36D76">
        <w:rPr>
          <w:rStyle w:val="a5"/>
          <w:rFonts w:ascii="Times New Roman" w:hAnsi="Times New Roman" w:cs="Times New Roman"/>
          <w:iCs/>
          <w:sz w:val="28"/>
          <w:szCs w:val="28"/>
          <w:lang w:val="uk-UA"/>
        </w:rPr>
        <w:t>виконання Інструкції з обліку дітей і підлітків шкільного віку</w:t>
      </w:r>
    </w:p>
    <w:p w:rsidR="00A52CFB" w:rsidRPr="005B6274" w:rsidRDefault="00A52CFB" w:rsidP="001F1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</w:pPr>
    </w:p>
    <w:p w:rsidR="00E61F68" w:rsidRDefault="00E61F68" w:rsidP="001F1E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2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A52CFB">
        <w:rPr>
          <w:rFonts w:ascii="Times New Roman" w:hAnsi="Times New Roman" w:cs="Times New Roman"/>
          <w:sz w:val="28"/>
          <w:szCs w:val="28"/>
          <w:lang w:val="uk-UA"/>
        </w:rPr>
        <w:t>головного спеціал</w:t>
      </w:r>
      <w:r w:rsidR="00C110FE">
        <w:rPr>
          <w:rFonts w:ascii="Times New Roman" w:hAnsi="Times New Roman" w:cs="Times New Roman"/>
          <w:sz w:val="28"/>
          <w:szCs w:val="28"/>
          <w:lang w:val="uk-UA"/>
        </w:rPr>
        <w:t xml:space="preserve">іста відділу освіти </w:t>
      </w:r>
      <w:proofErr w:type="spellStart"/>
      <w:r w:rsidR="00C110FE">
        <w:rPr>
          <w:rFonts w:ascii="Times New Roman" w:hAnsi="Times New Roman" w:cs="Times New Roman"/>
          <w:sz w:val="28"/>
          <w:szCs w:val="28"/>
          <w:lang w:val="uk-UA"/>
        </w:rPr>
        <w:t>Хромець</w:t>
      </w:r>
      <w:proofErr w:type="spellEnd"/>
      <w:r w:rsidR="001F1E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10FE">
        <w:rPr>
          <w:rFonts w:ascii="Times New Roman" w:hAnsi="Times New Roman" w:cs="Times New Roman"/>
          <w:sz w:val="28"/>
          <w:szCs w:val="28"/>
          <w:lang w:val="uk-UA"/>
        </w:rPr>
        <w:t>С.М.</w:t>
      </w:r>
      <w:r w:rsidR="00A52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D0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="002B2D08" w:rsidRPr="002B2D0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ро  </w:t>
      </w:r>
      <w:r w:rsidR="00651C60" w:rsidRPr="00651C60">
        <w:rPr>
          <w:rFonts w:ascii="Times New Roman" w:hAnsi="Times New Roman"/>
          <w:sz w:val="28"/>
          <w:szCs w:val="28"/>
          <w:lang w:val="uk-UA"/>
        </w:rPr>
        <w:t xml:space="preserve">роботу щодо охоплення загальною середньою освітою дітей та підлітків шкільного віку в районі та </w:t>
      </w:r>
      <w:r w:rsidR="00651C60" w:rsidRPr="00651C60">
        <w:rPr>
          <w:rStyle w:val="a5"/>
          <w:rFonts w:ascii="Times New Roman" w:hAnsi="Times New Roman" w:cs="Times New Roman"/>
          <w:b w:val="0"/>
          <w:iCs/>
          <w:sz w:val="28"/>
          <w:szCs w:val="28"/>
          <w:lang w:val="uk-UA"/>
        </w:rPr>
        <w:t>виконання Інструкції з обліку дітей і підлітків шкільного віку</w:t>
      </w:r>
      <w:r w:rsidR="002B2D0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D08" w:rsidRPr="002B2D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забезпечення </w:t>
      </w:r>
      <w:r w:rsidR="002B2D08" w:rsidRPr="002B2D08">
        <w:rPr>
          <w:rFonts w:ascii="Times New Roman" w:hAnsi="Times New Roman" w:cs="Times New Roman"/>
          <w:sz w:val="28"/>
          <w:szCs w:val="28"/>
          <w:lang w:val="uk-UA"/>
        </w:rPr>
        <w:t>охоплення дітей шкільного віку району навчанням</w:t>
      </w:r>
      <w:r w:rsidR="002B2D08" w:rsidRPr="002B2D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колегія </w:t>
      </w:r>
      <w:r w:rsidR="002B2D08" w:rsidRPr="002B2D0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606505">
        <w:rPr>
          <w:rFonts w:ascii="Times New Roman" w:hAnsi="Times New Roman" w:cs="Times New Roman"/>
          <w:sz w:val="28"/>
          <w:szCs w:val="28"/>
          <w:lang w:val="uk-UA"/>
        </w:rPr>
        <w:t xml:space="preserve">ділу освіти </w:t>
      </w:r>
    </w:p>
    <w:p w:rsidR="00606505" w:rsidRPr="00B17F28" w:rsidRDefault="00606505" w:rsidP="001F1E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F68" w:rsidRPr="00B17F28" w:rsidRDefault="00E61F68" w:rsidP="001F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F2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02CA7" w:rsidRPr="002512C1" w:rsidRDefault="00E02CA7" w:rsidP="001F1E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2C1">
        <w:rPr>
          <w:rFonts w:ascii="Times New Roman" w:hAnsi="Times New Roman" w:cs="Times New Roman"/>
          <w:sz w:val="28"/>
          <w:szCs w:val="28"/>
          <w:lang w:val="uk-UA"/>
        </w:rPr>
        <w:t>Довідку про стан охоплення дітей та підлітків шкільного віку навчанням, здобуття повної загальної середньої о</w:t>
      </w:r>
      <w:r w:rsidR="00606505">
        <w:rPr>
          <w:rFonts w:ascii="Times New Roman" w:hAnsi="Times New Roman" w:cs="Times New Roman"/>
          <w:sz w:val="28"/>
          <w:szCs w:val="28"/>
          <w:lang w:val="uk-UA"/>
        </w:rPr>
        <w:t>світи взяти до уваги</w:t>
      </w:r>
      <w:r w:rsidRPr="002512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2CA7" w:rsidRPr="002512C1" w:rsidRDefault="00E02CA7" w:rsidP="001F1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CA7" w:rsidRPr="002512C1" w:rsidRDefault="00E02CA7" w:rsidP="001F1EA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2C1">
        <w:rPr>
          <w:rFonts w:ascii="Times New Roman" w:hAnsi="Times New Roman" w:cs="Times New Roman"/>
          <w:sz w:val="28"/>
          <w:szCs w:val="28"/>
          <w:lang w:val="uk-UA"/>
        </w:rPr>
        <w:t>Керівникам</w:t>
      </w:r>
      <w:r w:rsidRPr="002512C1">
        <w:rPr>
          <w:rFonts w:ascii="Times New Roman" w:hAnsi="Times New Roman" w:cs="Times New Roman"/>
          <w:sz w:val="28"/>
          <w:szCs w:val="28"/>
        </w:rPr>
        <w:t xml:space="preserve"> </w:t>
      </w:r>
      <w:r w:rsidRPr="002512C1">
        <w:rPr>
          <w:rFonts w:ascii="Times New Roman" w:hAnsi="Times New Roman" w:cs="Times New Roman"/>
          <w:sz w:val="28"/>
          <w:szCs w:val="28"/>
          <w:lang w:val="uk-UA"/>
        </w:rPr>
        <w:t>загальноосвітніх</w:t>
      </w:r>
      <w:r w:rsidRPr="002512C1">
        <w:rPr>
          <w:rFonts w:ascii="Times New Roman" w:hAnsi="Times New Roman" w:cs="Times New Roman"/>
          <w:sz w:val="28"/>
          <w:szCs w:val="28"/>
        </w:rPr>
        <w:t xml:space="preserve"> </w:t>
      </w:r>
      <w:r w:rsidRPr="003022DF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Pr="002512C1">
        <w:rPr>
          <w:rFonts w:ascii="Times New Roman" w:hAnsi="Times New Roman" w:cs="Times New Roman"/>
          <w:sz w:val="28"/>
          <w:szCs w:val="28"/>
        </w:rPr>
        <w:t xml:space="preserve"> </w:t>
      </w:r>
      <w:r w:rsidRPr="002512C1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Pr="002512C1">
        <w:rPr>
          <w:rFonts w:ascii="Times New Roman" w:hAnsi="Times New Roman" w:cs="Times New Roman"/>
          <w:sz w:val="28"/>
          <w:szCs w:val="28"/>
        </w:rPr>
        <w:t>:</w:t>
      </w:r>
    </w:p>
    <w:p w:rsidR="00E02CA7" w:rsidRPr="002512C1" w:rsidRDefault="00E02CA7" w:rsidP="001F1EAF">
      <w:pPr>
        <w:shd w:val="clear" w:color="auto" w:fill="FFFFFF"/>
        <w:tabs>
          <w:tab w:val="left" w:pos="720"/>
        </w:tabs>
        <w:spacing w:after="0" w:line="240" w:lineRule="auto"/>
        <w:ind w:hanging="5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ab/>
      </w:r>
      <w:r w:rsidRPr="002512C1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2.1.</w:t>
      </w:r>
      <w:r w:rsidRPr="00251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12C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Забезпечити неухильне виконання постанови Кабінету Міністрів України </w:t>
      </w:r>
      <w:r w:rsidRPr="002512C1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від 12.04.2000 р. №646 «Про затвердження Інструкції з обліку дітей та </w:t>
      </w:r>
      <w:r w:rsidRPr="002512C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підлітків шкільного віку».</w:t>
      </w:r>
    </w:p>
    <w:p w:rsidR="00E02CA7" w:rsidRPr="002512C1" w:rsidRDefault="00E02CA7" w:rsidP="001F1EAF">
      <w:pPr>
        <w:shd w:val="clear" w:color="auto" w:fill="FFFFFF"/>
        <w:tabs>
          <w:tab w:val="left" w:pos="720"/>
        </w:tabs>
        <w:spacing w:after="0" w:line="240" w:lineRule="auto"/>
        <w:ind w:firstLine="558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ab/>
      </w:r>
      <w:r w:rsidRPr="002512C1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Постійно</w:t>
      </w:r>
    </w:p>
    <w:p w:rsidR="00E02CA7" w:rsidRPr="002512C1" w:rsidRDefault="00E02CA7" w:rsidP="001F1EAF">
      <w:pPr>
        <w:shd w:val="clear" w:color="auto" w:fill="FFFFFF"/>
        <w:tabs>
          <w:tab w:val="left" w:pos="0"/>
        </w:tabs>
        <w:spacing w:after="0" w:line="240" w:lineRule="auto"/>
        <w:ind w:hanging="5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ab/>
      </w:r>
      <w:r w:rsidRPr="002512C1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2.2.</w:t>
      </w:r>
      <w:r w:rsidRPr="002512C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А</w:t>
      </w:r>
      <w:r w:rsidRPr="002512C1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ктивізувати роз'яснювальну роботу з певною категорією </w:t>
      </w:r>
      <w:r w:rsidRPr="002512C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батьків щодо їх відповідальності за здобуття їхніми дітьми повної загальної </w:t>
      </w:r>
      <w:r w:rsidRPr="002512C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середньої освіти відповідно до чинного законодавства.</w:t>
      </w:r>
    </w:p>
    <w:p w:rsidR="00E02CA7" w:rsidRPr="002512C1" w:rsidRDefault="00E02CA7" w:rsidP="001F1EAF">
      <w:pPr>
        <w:shd w:val="clear" w:color="auto" w:fill="FFFFFF"/>
        <w:tabs>
          <w:tab w:val="left" w:pos="0"/>
        </w:tabs>
        <w:spacing w:after="0" w:line="240" w:lineRule="auto"/>
        <w:ind w:firstLine="540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2C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E02CA7" w:rsidRPr="002512C1" w:rsidRDefault="00E02CA7" w:rsidP="001F1EAF">
      <w:pPr>
        <w:shd w:val="clear" w:color="auto" w:fill="FFFFFF"/>
        <w:tabs>
          <w:tab w:val="left" w:pos="0"/>
        </w:tabs>
        <w:spacing w:after="0" w:line="240" w:lineRule="auto"/>
        <w:ind w:hanging="5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ab/>
      </w:r>
      <w:r w:rsidRPr="002512C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2.3. Забезпечити ведення чіткого контролю за відвідуванням занять учнями. </w:t>
      </w:r>
      <w:r w:rsidRPr="002512C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У кожному випадку відсутності учнів без поважних причин терміново </w:t>
      </w:r>
      <w:r w:rsidRPr="002512C1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з'ясовувати причини і вживати конкретних заходів щодо повернення їх до </w:t>
      </w:r>
      <w:r w:rsidRPr="002512C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здобуття освіти.</w:t>
      </w:r>
    </w:p>
    <w:p w:rsidR="00E02CA7" w:rsidRPr="002512C1" w:rsidRDefault="00E02CA7" w:rsidP="001F1EAF">
      <w:pPr>
        <w:shd w:val="clear" w:color="auto" w:fill="FFFFFF"/>
        <w:tabs>
          <w:tab w:val="left" w:pos="900"/>
        </w:tabs>
        <w:spacing w:after="0" w:line="240" w:lineRule="auto"/>
        <w:ind w:firstLine="540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ab/>
      </w:r>
      <w:r w:rsidRPr="002512C1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Постійно</w:t>
      </w:r>
    </w:p>
    <w:p w:rsidR="00E02CA7" w:rsidRPr="002512C1" w:rsidRDefault="00E02CA7" w:rsidP="001F1EAF">
      <w:pPr>
        <w:shd w:val="clear" w:color="auto" w:fill="FFFFFF"/>
        <w:tabs>
          <w:tab w:val="left" w:pos="720"/>
        </w:tabs>
        <w:spacing w:after="0" w:line="240" w:lineRule="auto"/>
        <w:ind w:hanging="5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ab/>
      </w:r>
      <w:r w:rsidRPr="002512C1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2.4. Інформувати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відділ освіти </w:t>
      </w:r>
      <w:r w:rsidRPr="002512C1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про підлітків, які не навчаються, ухиляються від навчання.</w:t>
      </w:r>
    </w:p>
    <w:p w:rsidR="00E02CA7" w:rsidRPr="002512C1" w:rsidRDefault="00E02CA7" w:rsidP="001F1EAF">
      <w:pPr>
        <w:shd w:val="clear" w:color="auto" w:fill="FFFFFF"/>
        <w:spacing w:after="0" w:line="240" w:lineRule="auto"/>
        <w:ind w:left="1488" w:firstLine="630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2512C1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Постійно</w:t>
      </w:r>
    </w:p>
    <w:p w:rsidR="00E02CA7" w:rsidRPr="002512C1" w:rsidRDefault="00E02CA7" w:rsidP="001F1EAF">
      <w:pPr>
        <w:shd w:val="clear" w:color="auto" w:fill="FFFFFF"/>
        <w:tabs>
          <w:tab w:val="left" w:pos="720"/>
        </w:tabs>
        <w:spacing w:after="0" w:line="240" w:lineRule="auto"/>
        <w:ind w:hanging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lastRenderedPageBreak/>
        <w:tab/>
      </w:r>
      <w:r w:rsidRPr="002512C1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2.5. Тримати на контролі стан охоплення здобуття підлітками повної загальної середньої освіти.</w:t>
      </w:r>
    </w:p>
    <w:p w:rsidR="00E02CA7" w:rsidRDefault="00E02CA7" w:rsidP="001F1EAF">
      <w:pPr>
        <w:shd w:val="clear" w:color="auto" w:fill="FFFFFF"/>
        <w:spacing w:after="0" w:line="240" w:lineRule="auto"/>
        <w:ind w:left="1488" w:firstLine="630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2512C1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Постійно</w:t>
      </w:r>
    </w:p>
    <w:p w:rsidR="00F1105F" w:rsidRPr="000C3B29" w:rsidRDefault="00F1105F" w:rsidP="001F1EA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  <w:r w:rsidRPr="000C3B29">
        <w:t>2.6. Забезпечувати  рівний доступ дітей району до якісної освіти.</w:t>
      </w:r>
    </w:p>
    <w:p w:rsidR="00F1105F" w:rsidRDefault="00F1105F" w:rsidP="001F1EA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664" w:firstLine="2124"/>
        <w:rPr>
          <w:color w:val="000000"/>
          <w:spacing w:val="7"/>
        </w:rPr>
      </w:pPr>
      <w:r w:rsidRPr="000C3B29">
        <w:rPr>
          <w:color w:val="000000"/>
          <w:spacing w:val="7"/>
        </w:rPr>
        <w:t>Постійн</w:t>
      </w:r>
      <w:r w:rsidR="0079024E">
        <w:rPr>
          <w:color w:val="000000"/>
          <w:spacing w:val="7"/>
        </w:rPr>
        <w:t>о</w:t>
      </w:r>
    </w:p>
    <w:p w:rsidR="0079024E" w:rsidRDefault="0079024E" w:rsidP="001F1EA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  <w:r>
        <w:rPr>
          <w:color w:val="000000"/>
          <w:spacing w:val="7"/>
        </w:rPr>
        <w:t xml:space="preserve">2.7. Надати до відділу освіти довідки </w:t>
      </w:r>
      <w:r w:rsidR="004F070B" w:rsidRPr="00697B4E">
        <w:t>з місця навчання тих учнів, які здобувають загальну середню освіту в інших навчальних закладах</w:t>
      </w:r>
      <w:r w:rsidR="004F070B">
        <w:t>.</w:t>
      </w:r>
    </w:p>
    <w:p w:rsidR="004F070B" w:rsidRPr="000C3B29" w:rsidRDefault="004F070B" w:rsidP="001F1EA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right"/>
      </w:pPr>
      <w:r>
        <w:t>До 09.10.2015</w:t>
      </w:r>
    </w:p>
    <w:p w:rsidR="00F1105F" w:rsidRPr="000C3B29" w:rsidRDefault="00F1105F" w:rsidP="001F1EA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  <w:r w:rsidRPr="000C3B29">
        <w:t>3. Відділу освіти  забезпечувати якісне функціонування навчальних закладів району.</w:t>
      </w:r>
    </w:p>
    <w:p w:rsidR="00F1105F" w:rsidRPr="000C3B29" w:rsidRDefault="00F1105F" w:rsidP="001F1EA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664" w:firstLine="2124"/>
      </w:pPr>
      <w:r w:rsidRPr="002512C1">
        <w:rPr>
          <w:color w:val="000000"/>
          <w:spacing w:val="7"/>
        </w:rPr>
        <w:t>Постійно</w:t>
      </w:r>
    </w:p>
    <w:p w:rsidR="00F1105F" w:rsidRPr="002512C1" w:rsidRDefault="00F1105F" w:rsidP="001F1EAF">
      <w:pPr>
        <w:shd w:val="clear" w:color="auto" w:fill="FFFFFF"/>
        <w:spacing w:after="0" w:line="240" w:lineRule="auto"/>
        <w:ind w:left="1488" w:hanging="1488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E02CA7" w:rsidRPr="0079024E" w:rsidRDefault="00E02CA7" w:rsidP="001F1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CA7" w:rsidRPr="0079024E" w:rsidRDefault="00E02CA7" w:rsidP="001F1E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CA7" w:rsidRPr="009F29E8" w:rsidRDefault="001F1EAF" w:rsidP="001F1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  колегії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Л.Г.Чайка</w:t>
      </w:r>
    </w:p>
    <w:p w:rsidR="00893A15" w:rsidRPr="00E02CA7" w:rsidRDefault="00893A15" w:rsidP="001F1EAF">
      <w:pPr>
        <w:spacing w:after="0" w:line="240" w:lineRule="auto"/>
        <w:rPr>
          <w:lang w:val="uk-UA"/>
        </w:rPr>
      </w:pPr>
    </w:p>
    <w:sectPr w:rsidR="00893A15" w:rsidRPr="00E02CA7" w:rsidSect="001F1EA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6A6"/>
    <w:multiLevelType w:val="hybridMultilevel"/>
    <w:tmpl w:val="D3643B4A"/>
    <w:lvl w:ilvl="0" w:tplc="0918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A62E90">
      <w:numFmt w:val="none"/>
      <w:lvlText w:val=""/>
      <w:lvlJc w:val="left"/>
      <w:pPr>
        <w:tabs>
          <w:tab w:val="num" w:pos="360"/>
        </w:tabs>
      </w:pPr>
    </w:lvl>
    <w:lvl w:ilvl="2" w:tplc="9A647104">
      <w:numFmt w:val="none"/>
      <w:lvlText w:val=""/>
      <w:lvlJc w:val="left"/>
      <w:pPr>
        <w:tabs>
          <w:tab w:val="num" w:pos="360"/>
        </w:tabs>
      </w:pPr>
    </w:lvl>
    <w:lvl w:ilvl="3" w:tplc="FF8055D2">
      <w:numFmt w:val="none"/>
      <w:lvlText w:val=""/>
      <w:lvlJc w:val="left"/>
      <w:pPr>
        <w:tabs>
          <w:tab w:val="num" w:pos="360"/>
        </w:tabs>
      </w:pPr>
    </w:lvl>
    <w:lvl w:ilvl="4" w:tplc="C718923A">
      <w:numFmt w:val="none"/>
      <w:lvlText w:val=""/>
      <w:lvlJc w:val="left"/>
      <w:pPr>
        <w:tabs>
          <w:tab w:val="num" w:pos="360"/>
        </w:tabs>
      </w:pPr>
    </w:lvl>
    <w:lvl w:ilvl="5" w:tplc="68AA9EFA">
      <w:numFmt w:val="none"/>
      <w:lvlText w:val=""/>
      <w:lvlJc w:val="left"/>
      <w:pPr>
        <w:tabs>
          <w:tab w:val="num" w:pos="360"/>
        </w:tabs>
      </w:pPr>
    </w:lvl>
    <w:lvl w:ilvl="6" w:tplc="7D22E0E0">
      <w:numFmt w:val="none"/>
      <w:lvlText w:val=""/>
      <w:lvlJc w:val="left"/>
      <w:pPr>
        <w:tabs>
          <w:tab w:val="num" w:pos="360"/>
        </w:tabs>
      </w:pPr>
    </w:lvl>
    <w:lvl w:ilvl="7" w:tplc="894243A6">
      <w:numFmt w:val="none"/>
      <w:lvlText w:val=""/>
      <w:lvlJc w:val="left"/>
      <w:pPr>
        <w:tabs>
          <w:tab w:val="num" w:pos="360"/>
        </w:tabs>
      </w:pPr>
    </w:lvl>
    <w:lvl w:ilvl="8" w:tplc="BD7233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2CA7"/>
    <w:rsid w:val="000F10EB"/>
    <w:rsid w:val="001F1EAF"/>
    <w:rsid w:val="00231188"/>
    <w:rsid w:val="002B2D08"/>
    <w:rsid w:val="00323299"/>
    <w:rsid w:val="00392A96"/>
    <w:rsid w:val="004A52E4"/>
    <w:rsid w:val="004F070B"/>
    <w:rsid w:val="00606505"/>
    <w:rsid w:val="00651C60"/>
    <w:rsid w:val="0079024E"/>
    <w:rsid w:val="007C3FDB"/>
    <w:rsid w:val="00893A15"/>
    <w:rsid w:val="009B7FC4"/>
    <w:rsid w:val="00A52CFB"/>
    <w:rsid w:val="00B53E6B"/>
    <w:rsid w:val="00C110FE"/>
    <w:rsid w:val="00E02CA7"/>
    <w:rsid w:val="00E61F68"/>
    <w:rsid w:val="00F1105F"/>
    <w:rsid w:val="00F6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4"/>
  </w:style>
  <w:style w:type="paragraph" w:styleId="2">
    <w:name w:val="heading 2"/>
    <w:basedOn w:val="a"/>
    <w:next w:val="a"/>
    <w:link w:val="20"/>
    <w:qFormat/>
    <w:rsid w:val="00E61F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uk-UA"/>
    </w:rPr>
  </w:style>
  <w:style w:type="paragraph" w:styleId="5">
    <w:name w:val="heading 5"/>
    <w:basedOn w:val="a"/>
    <w:next w:val="a"/>
    <w:link w:val="50"/>
    <w:qFormat/>
    <w:rsid w:val="00E61F6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2C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E02CA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E02CA7"/>
    <w:pPr>
      <w:spacing w:after="120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E02CA7"/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E61F68"/>
    <w:rPr>
      <w:rFonts w:ascii="Times New Roman" w:eastAsia="Times New Roman" w:hAnsi="Times New Roman" w:cs="Times New Roman"/>
      <w:b/>
      <w:sz w:val="30"/>
      <w:szCs w:val="20"/>
      <w:lang w:val="uk-UA"/>
    </w:rPr>
  </w:style>
  <w:style w:type="character" w:customStyle="1" w:styleId="50">
    <w:name w:val="Заголовок 5 Знак"/>
    <w:basedOn w:val="a0"/>
    <w:link w:val="5"/>
    <w:rsid w:val="00E61F68"/>
    <w:rPr>
      <w:rFonts w:ascii="Times New Roman" w:eastAsia="Times New Roman" w:hAnsi="Times New Roman" w:cs="Times New Roman"/>
      <w:b/>
      <w:szCs w:val="20"/>
      <w:lang w:val="uk-UA"/>
    </w:rPr>
  </w:style>
  <w:style w:type="paragraph" w:styleId="31">
    <w:name w:val="Body Text Indent 3"/>
    <w:basedOn w:val="a"/>
    <w:link w:val="32"/>
    <w:uiPriority w:val="99"/>
    <w:semiHidden/>
    <w:unhideWhenUsed/>
    <w:rsid w:val="00E61F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1F68"/>
    <w:rPr>
      <w:sz w:val="16"/>
      <w:szCs w:val="16"/>
    </w:rPr>
  </w:style>
  <w:style w:type="character" w:styleId="a5">
    <w:name w:val="Strong"/>
    <w:qFormat/>
    <w:rsid w:val="00651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Альона</cp:lastModifiedBy>
  <cp:revision>8</cp:revision>
  <dcterms:created xsi:type="dcterms:W3CDTF">2014-10-22T02:53:00Z</dcterms:created>
  <dcterms:modified xsi:type="dcterms:W3CDTF">2015-10-08T17:55:00Z</dcterms:modified>
</cp:coreProperties>
</file>